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79B" w:rsidRPr="00C10DF4" w:rsidRDefault="0020079B" w:rsidP="00AE533F">
      <w:pPr>
        <w:spacing w:after="0"/>
        <w:jc w:val="center"/>
        <w:rPr>
          <w:rFonts w:ascii="Tahoma" w:hAnsi="Tahoma" w:cs="Tahoma"/>
          <w:b/>
          <w:sz w:val="20"/>
          <w:szCs w:val="20"/>
        </w:rPr>
      </w:pPr>
      <w:bookmarkStart w:id="0" w:name="_GoBack"/>
      <w:bookmarkEnd w:id="0"/>
      <w:r w:rsidRPr="00C10DF4">
        <w:rPr>
          <w:rFonts w:ascii="Tahoma" w:hAnsi="Tahoma" w:cs="Tahoma"/>
          <w:b/>
          <w:sz w:val="20"/>
          <w:szCs w:val="20"/>
        </w:rPr>
        <w:t>ИЗВЕЩЕНИЕ</w:t>
      </w:r>
    </w:p>
    <w:p w:rsidR="0020079B" w:rsidRPr="00C10DF4" w:rsidRDefault="0020079B" w:rsidP="00AE533F">
      <w:pPr>
        <w:spacing w:after="0"/>
        <w:jc w:val="center"/>
        <w:rPr>
          <w:rFonts w:ascii="Tahoma" w:hAnsi="Tahoma" w:cs="Tahoma"/>
          <w:b/>
          <w:sz w:val="20"/>
          <w:szCs w:val="20"/>
        </w:rPr>
      </w:pPr>
      <w:r w:rsidRPr="00C10DF4">
        <w:rPr>
          <w:rFonts w:ascii="Tahoma" w:hAnsi="Tahoma" w:cs="Tahoma"/>
          <w:b/>
          <w:sz w:val="20"/>
          <w:szCs w:val="20"/>
        </w:rPr>
        <w:t>о проведении торгов по продаже</w:t>
      </w:r>
      <w:r w:rsidR="0040735C" w:rsidRPr="00C10DF4">
        <w:rPr>
          <w:rFonts w:ascii="Tahoma" w:hAnsi="Tahoma" w:cs="Tahoma"/>
          <w:b/>
          <w:sz w:val="20"/>
          <w:szCs w:val="20"/>
        </w:rPr>
        <w:t xml:space="preserve"> </w:t>
      </w:r>
      <w:r w:rsidR="007C0714" w:rsidRPr="00C10DF4">
        <w:rPr>
          <w:rFonts w:ascii="Tahoma" w:hAnsi="Tahoma" w:cs="Tahoma"/>
          <w:b/>
          <w:sz w:val="20"/>
          <w:szCs w:val="20"/>
        </w:rPr>
        <w:t xml:space="preserve">излишнего </w:t>
      </w:r>
      <w:r w:rsidR="00AC5748">
        <w:rPr>
          <w:rFonts w:ascii="Tahoma" w:hAnsi="Tahoma" w:cs="Tahoma"/>
          <w:b/>
          <w:sz w:val="20"/>
          <w:szCs w:val="20"/>
        </w:rPr>
        <w:t>и</w:t>
      </w:r>
      <w:r w:rsidR="0040735C" w:rsidRPr="00C10DF4">
        <w:rPr>
          <w:rFonts w:ascii="Tahoma" w:hAnsi="Tahoma" w:cs="Tahoma"/>
          <w:b/>
          <w:sz w:val="20"/>
          <w:szCs w:val="20"/>
        </w:rPr>
        <w:t>мущества</w:t>
      </w:r>
      <w:r w:rsidR="00633763" w:rsidRPr="00C10DF4">
        <w:rPr>
          <w:rFonts w:ascii="Tahoma" w:hAnsi="Tahoma" w:cs="Tahoma"/>
          <w:b/>
          <w:sz w:val="20"/>
          <w:szCs w:val="20"/>
        </w:rPr>
        <w:t xml:space="preserve"> </w:t>
      </w:r>
    </w:p>
    <w:p w:rsidR="0020079B" w:rsidRPr="00A05583" w:rsidRDefault="0020079B" w:rsidP="00AE533F">
      <w:pPr>
        <w:suppressAutoHyphens/>
        <w:spacing w:after="0"/>
        <w:jc w:val="center"/>
        <w:rPr>
          <w:rFonts w:ascii="Tahoma" w:hAnsi="Tahoma" w:cs="Tahoma"/>
          <w:sz w:val="20"/>
          <w:szCs w:val="20"/>
          <w:shd w:val="clear" w:color="auto" w:fill="FFFFFF"/>
          <w:lang w:eastAsia="ar-SA"/>
        </w:rPr>
      </w:pPr>
    </w:p>
    <w:p w:rsidR="0020079B" w:rsidRPr="00C10DF4" w:rsidRDefault="0020079B" w:rsidP="00837B33">
      <w:pPr>
        <w:suppressAutoHyphens/>
        <w:spacing w:after="0"/>
        <w:ind w:right="17" w:firstLine="709"/>
        <w:jc w:val="both"/>
        <w:rPr>
          <w:rFonts w:ascii="Tahoma" w:hAnsi="Tahoma" w:cs="Tahoma"/>
          <w:color w:val="000000"/>
          <w:sz w:val="20"/>
          <w:szCs w:val="20"/>
          <w:lang w:eastAsia="ar-SA"/>
        </w:rPr>
      </w:pPr>
      <w:r w:rsidRPr="00C10DF4">
        <w:rPr>
          <w:rFonts w:ascii="Tahoma" w:hAnsi="Tahoma" w:cs="Tahoma"/>
          <w:color w:val="000000"/>
          <w:sz w:val="20"/>
          <w:szCs w:val="20"/>
          <w:shd w:val="clear" w:color="auto" w:fill="FFFFFF"/>
          <w:lang w:eastAsia="ar-SA"/>
        </w:rPr>
        <w:t>ООО «Востокгеология», именуемое в дальнейшем Продавец, сообщает о проведении торгов по продаже</w:t>
      </w:r>
      <w:r w:rsidR="0040735C" w:rsidRPr="00C10DF4">
        <w:rPr>
          <w:rFonts w:ascii="Tahoma" w:hAnsi="Tahoma" w:cs="Tahoma"/>
          <w:color w:val="000000"/>
          <w:sz w:val="20"/>
          <w:szCs w:val="20"/>
          <w:shd w:val="clear" w:color="auto" w:fill="FFFFFF"/>
          <w:lang w:eastAsia="ar-SA"/>
        </w:rPr>
        <w:t xml:space="preserve"> </w:t>
      </w:r>
      <w:r w:rsidR="00F9678A">
        <w:rPr>
          <w:rFonts w:ascii="Tahoma" w:hAnsi="Tahoma" w:cs="Tahoma"/>
          <w:color w:val="000000"/>
          <w:sz w:val="20"/>
          <w:szCs w:val="20"/>
          <w:shd w:val="clear" w:color="auto" w:fill="FFFFFF"/>
          <w:lang w:eastAsia="ar-SA"/>
        </w:rPr>
        <w:t>излишнего движимого</w:t>
      </w:r>
      <w:r w:rsidR="00B95CD2">
        <w:rPr>
          <w:rFonts w:ascii="Tahoma" w:hAnsi="Tahoma" w:cs="Tahoma"/>
          <w:color w:val="000000"/>
          <w:sz w:val="20"/>
          <w:szCs w:val="20"/>
          <w:shd w:val="clear" w:color="auto" w:fill="FFFFFF"/>
          <w:lang w:eastAsia="ar-SA"/>
        </w:rPr>
        <w:t xml:space="preserve"> имущества</w:t>
      </w:r>
      <w:r w:rsidR="0040735C" w:rsidRPr="00C10DF4">
        <w:rPr>
          <w:rFonts w:ascii="Tahoma" w:hAnsi="Tahoma" w:cs="Tahoma"/>
          <w:color w:val="000000"/>
          <w:sz w:val="20"/>
          <w:szCs w:val="20"/>
          <w:shd w:val="clear" w:color="auto" w:fill="FFFFFF"/>
          <w:lang w:eastAsia="ar-SA"/>
        </w:rPr>
        <w:t>.</w:t>
      </w:r>
    </w:p>
    <w:p w:rsidR="004B5278" w:rsidRPr="00C10DF4" w:rsidRDefault="004B5278" w:rsidP="00837B33">
      <w:pPr>
        <w:suppressAutoHyphens/>
        <w:spacing w:after="0" w:line="240" w:lineRule="auto"/>
        <w:ind w:firstLine="709"/>
        <w:jc w:val="both"/>
        <w:rPr>
          <w:rFonts w:ascii="Tahoma" w:hAnsi="Tahoma" w:cs="Tahoma"/>
          <w:sz w:val="20"/>
          <w:szCs w:val="20"/>
        </w:rPr>
      </w:pPr>
      <w:r w:rsidRPr="00C10DF4">
        <w:rPr>
          <w:rFonts w:ascii="Tahoma" w:hAnsi="Tahoma" w:cs="Tahoma"/>
          <w:color w:val="000000"/>
          <w:sz w:val="20"/>
          <w:szCs w:val="20"/>
          <w:shd w:val="clear" w:color="auto" w:fill="FFFFFF"/>
          <w:lang w:eastAsia="ar-SA"/>
        </w:rPr>
        <w:t xml:space="preserve">Организатор торгов - </w:t>
      </w:r>
      <w:r w:rsidR="00263130">
        <w:rPr>
          <w:rFonts w:ascii="Tahoma" w:hAnsi="Tahoma" w:cs="Tahoma"/>
          <w:sz w:val="20"/>
          <w:szCs w:val="20"/>
        </w:rPr>
        <w:t>группа</w:t>
      </w:r>
      <w:r w:rsidRPr="00C10DF4">
        <w:rPr>
          <w:rFonts w:ascii="Tahoma" w:hAnsi="Tahoma" w:cs="Tahoma"/>
          <w:sz w:val="20"/>
          <w:szCs w:val="20"/>
        </w:rPr>
        <w:t xml:space="preserve"> </w:t>
      </w:r>
      <w:r w:rsidR="000327AD">
        <w:rPr>
          <w:rFonts w:ascii="Tahoma" w:hAnsi="Tahoma" w:cs="Tahoma"/>
          <w:sz w:val="20"/>
          <w:szCs w:val="20"/>
        </w:rPr>
        <w:t xml:space="preserve">закупок </w:t>
      </w:r>
      <w:r w:rsidR="00333446">
        <w:rPr>
          <w:rFonts w:ascii="Tahoma" w:hAnsi="Tahoma" w:cs="Tahoma"/>
          <w:sz w:val="20"/>
          <w:szCs w:val="20"/>
        </w:rPr>
        <w:t>услуг</w:t>
      </w:r>
      <w:r w:rsidR="00884E31">
        <w:rPr>
          <w:rFonts w:ascii="Tahoma" w:hAnsi="Tahoma" w:cs="Tahoma"/>
          <w:sz w:val="20"/>
          <w:szCs w:val="20"/>
        </w:rPr>
        <w:t xml:space="preserve"> </w:t>
      </w:r>
      <w:r w:rsidRPr="00C10DF4">
        <w:rPr>
          <w:rFonts w:ascii="Tahoma" w:hAnsi="Tahoma" w:cs="Tahoma"/>
          <w:sz w:val="20"/>
          <w:szCs w:val="20"/>
        </w:rPr>
        <w:t>ООО «Востокгеология</w:t>
      </w:r>
      <w:r w:rsidR="0040735C" w:rsidRPr="00C10DF4">
        <w:rPr>
          <w:rFonts w:ascii="Tahoma" w:hAnsi="Tahoma" w:cs="Tahoma"/>
          <w:sz w:val="20"/>
          <w:szCs w:val="20"/>
        </w:rPr>
        <w:t xml:space="preserve">»: 672003, </w:t>
      </w:r>
      <w:r w:rsidRPr="00C10DF4">
        <w:rPr>
          <w:rFonts w:ascii="Tahoma" w:hAnsi="Tahoma" w:cs="Tahoma"/>
          <w:sz w:val="20"/>
          <w:szCs w:val="20"/>
        </w:rPr>
        <w:t>г. Чита, ул. Трактовая, 35 б, стр. 9, тел. (3022) 233-048</w:t>
      </w:r>
      <w:r w:rsidR="00E261CB" w:rsidRPr="00C10DF4">
        <w:rPr>
          <w:rFonts w:ascii="Tahoma" w:hAnsi="Tahoma" w:cs="Tahoma"/>
          <w:sz w:val="20"/>
          <w:szCs w:val="20"/>
        </w:rPr>
        <w:t>, 233-</w:t>
      </w:r>
      <w:r w:rsidR="00263130">
        <w:rPr>
          <w:rFonts w:ascii="Tahoma" w:hAnsi="Tahoma" w:cs="Tahoma"/>
          <w:sz w:val="20"/>
          <w:szCs w:val="20"/>
        </w:rPr>
        <w:t>078, 8</w:t>
      </w:r>
      <w:r w:rsidR="00E95B00">
        <w:rPr>
          <w:rFonts w:ascii="Tahoma" w:hAnsi="Tahoma" w:cs="Tahoma"/>
          <w:sz w:val="20"/>
          <w:szCs w:val="20"/>
        </w:rPr>
        <w:t>-</w:t>
      </w:r>
      <w:r w:rsidR="00263130">
        <w:rPr>
          <w:rFonts w:ascii="Tahoma" w:hAnsi="Tahoma" w:cs="Tahoma"/>
          <w:sz w:val="20"/>
          <w:szCs w:val="20"/>
        </w:rPr>
        <w:t>924-514-6101</w:t>
      </w:r>
      <w:r w:rsidRPr="00C10DF4">
        <w:rPr>
          <w:rFonts w:ascii="Tahoma" w:hAnsi="Tahoma" w:cs="Tahoma"/>
          <w:sz w:val="20"/>
          <w:szCs w:val="20"/>
        </w:rPr>
        <w:t>.</w:t>
      </w:r>
    </w:p>
    <w:p w:rsidR="004B5278" w:rsidRPr="00C10DF4" w:rsidRDefault="004B5278" w:rsidP="00AE3DD2">
      <w:pPr>
        <w:suppressAutoHyphens/>
        <w:spacing w:after="0" w:line="240" w:lineRule="auto"/>
        <w:ind w:right="17" w:firstLine="709"/>
        <w:jc w:val="both"/>
        <w:rPr>
          <w:rFonts w:ascii="Tahoma" w:hAnsi="Tahoma" w:cs="Tahoma"/>
          <w:sz w:val="20"/>
          <w:szCs w:val="20"/>
        </w:rPr>
      </w:pPr>
    </w:p>
    <w:p w:rsidR="0020079B" w:rsidRPr="00C10DF4" w:rsidRDefault="0020079B" w:rsidP="00AE3DD2">
      <w:pPr>
        <w:numPr>
          <w:ilvl w:val="0"/>
          <w:numId w:val="5"/>
        </w:numPr>
        <w:suppressAutoHyphens/>
        <w:spacing w:after="0" w:line="240" w:lineRule="auto"/>
        <w:ind w:right="17"/>
        <w:jc w:val="both"/>
        <w:rPr>
          <w:rFonts w:ascii="Tahoma" w:hAnsi="Tahoma" w:cs="Tahoma"/>
          <w:b/>
          <w:sz w:val="20"/>
          <w:szCs w:val="20"/>
          <w:lang w:eastAsia="ar-SA"/>
        </w:rPr>
      </w:pPr>
      <w:r w:rsidRPr="00C10DF4">
        <w:rPr>
          <w:rFonts w:ascii="Tahoma" w:hAnsi="Tahoma" w:cs="Tahoma"/>
          <w:b/>
          <w:sz w:val="20"/>
          <w:szCs w:val="20"/>
          <w:lang w:eastAsia="ar-SA"/>
        </w:rPr>
        <w:t>Общие сведения.</w:t>
      </w:r>
    </w:p>
    <w:p w:rsidR="00DA4A61" w:rsidRPr="00C10DF4" w:rsidRDefault="00DA4A61" w:rsidP="00DA4A61">
      <w:pPr>
        <w:numPr>
          <w:ilvl w:val="0"/>
          <w:numId w:val="4"/>
        </w:numPr>
        <w:tabs>
          <w:tab w:val="left" w:pos="284"/>
        </w:tabs>
        <w:suppressAutoHyphens/>
        <w:spacing w:after="0" w:line="240" w:lineRule="auto"/>
        <w:ind w:left="0" w:right="17" w:firstLine="0"/>
        <w:jc w:val="both"/>
        <w:rPr>
          <w:rFonts w:ascii="Tahoma" w:eastAsia="Arial" w:hAnsi="Tahoma" w:cs="Tahoma"/>
          <w:color w:val="000000"/>
          <w:sz w:val="20"/>
          <w:szCs w:val="20"/>
          <w:shd w:val="clear" w:color="auto" w:fill="FFFFFF"/>
          <w:lang w:eastAsia="ar-SA"/>
        </w:rPr>
      </w:pPr>
      <w:r w:rsidRPr="00C10DF4">
        <w:rPr>
          <w:rFonts w:ascii="Tahoma" w:hAnsi="Tahoma" w:cs="Tahoma"/>
          <w:sz w:val="20"/>
          <w:szCs w:val="20"/>
          <w:lang w:eastAsia="ar-SA"/>
        </w:rPr>
        <w:t xml:space="preserve">Торги проводятся в форме </w:t>
      </w:r>
      <w:r w:rsidR="00307130">
        <w:rPr>
          <w:rFonts w:ascii="Tahoma" w:hAnsi="Tahoma" w:cs="Tahoma"/>
          <w:sz w:val="20"/>
          <w:szCs w:val="20"/>
          <w:lang w:eastAsia="ar-SA"/>
        </w:rPr>
        <w:t>очного аукциона (в том числе видео или аудио связи),</w:t>
      </w:r>
      <w:r w:rsidRPr="00C10DF4">
        <w:rPr>
          <w:rFonts w:ascii="Tahoma" w:hAnsi="Tahoma" w:cs="Tahoma"/>
          <w:sz w:val="20"/>
          <w:szCs w:val="20"/>
          <w:lang w:eastAsia="ar-SA"/>
        </w:rPr>
        <w:t xml:space="preserve"> открытого по составу участников и по форме подачи предложений по цене</w:t>
      </w:r>
      <w:r w:rsidRPr="00C10DF4">
        <w:rPr>
          <w:rFonts w:ascii="Tahoma" w:eastAsia="Arial" w:hAnsi="Tahoma" w:cs="Tahoma"/>
          <w:i/>
          <w:color w:val="000000"/>
          <w:sz w:val="20"/>
          <w:szCs w:val="20"/>
          <w:shd w:val="clear" w:color="auto" w:fill="FFFFFF"/>
          <w:lang w:eastAsia="ar-SA"/>
        </w:rPr>
        <w:t>.</w:t>
      </w:r>
      <w:r w:rsidRPr="00C10DF4">
        <w:rPr>
          <w:rFonts w:ascii="Tahoma" w:eastAsia="Arial" w:hAnsi="Tahoma" w:cs="Tahoma"/>
          <w:color w:val="000000"/>
          <w:sz w:val="20"/>
          <w:szCs w:val="20"/>
          <w:shd w:val="clear" w:color="auto" w:fill="FFFFFF"/>
          <w:lang w:eastAsia="ar-SA"/>
        </w:rPr>
        <w:t xml:space="preserve"> </w:t>
      </w:r>
    </w:p>
    <w:p w:rsidR="00DA4A61" w:rsidRPr="00485156" w:rsidRDefault="00DA4A61" w:rsidP="00DA4A61">
      <w:pPr>
        <w:numPr>
          <w:ilvl w:val="0"/>
          <w:numId w:val="4"/>
        </w:numPr>
        <w:tabs>
          <w:tab w:val="left" w:pos="284"/>
        </w:tabs>
        <w:suppressAutoHyphens/>
        <w:spacing w:after="0" w:line="240" w:lineRule="auto"/>
        <w:ind w:left="0" w:firstLine="0"/>
        <w:jc w:val="both"/>
        <w:rPr>
          <w:rFonts w:ascii="Tahoma" w:hAnsi="Tahoma" w:cs="Tahoma"/>
          <w:sz w:val="20"/>
          <w:szCs w:val="20"/>
          <w:lang w:eastAsia="ar-SA"/>
        </w:rPr>
      </w:pPr>
      <w:r w:rsidRPr="00C10DF4">
        <w:rPr>
          <w:rFonts w:ascii="Tahoma" w:hAnsi="Tahoma" w:cs="Tahoma"/>
          <w:sz w:val="20"/>
          <w:szCs w:val="20"/>
          <w:lang w:eastAsia="ar-SA"/>
        </w:rPr>
        <w:t xml:space="preserve">Дата и время начала приема </w:t>
      </w:r>
      <w:r w:rsidRPr="00485156">
        <w:rPr>
          <w:rFonts w:ascii="Tahoma" w:hAnsi="Tahoma" w:cs="Tahoma"/>
          <w:sz w:val="20"/>
          <w:szCs w:val="20"/>
          <w:lang w:eastAsia="ar-SA"/>
        </w:rPr>
        <w:t xml:space="preserve">заявок – </w:t>
      </w:r>
      <w:r w:rsidR="00B96643">
        <w:rPr>
          <w:rFonts w:ascii="Tahoma" w:hAnsi="Tahoma" w:cs="Tahoma"/>
          <w:b/>
          <w:sz w:val="20"/>
          <w:szCs w:val="20"/>
          <w:lang w:eastAsia="ar-SA"/>
        </w:rPr>
        <w:t>10</w:t>
      </w:r>
      <w:r w:rsidR="00FF55F1">
        <w:rPr>
          <w:rFonts w:ascii="Tahoma" w:hAnsi="Tahoma" w:cs="Tahoma"/>
          <w:b/>
          <w:sz w:val="20"/>
          <w:szCs w:val="20"/>
          <w:lang w:eastAsia="ar-SA"/>
        </w:rPr>
        <w:t>.10.2024</w:t>
      </w:r>
      <w:r w:rsidRPr="00485156">
        <w:rPr>
          <w:rFonts w:ascii="Tahoma" w:hAnsi="Tahoma" w:cs="Tahoma"/>
          <w:color w:val="000000"/>
          <w:sz w:val="20"/>
          <w:szCs w:val="20"/>
          <w:lang w:eastAsia="ar-SA"/>
        </w:rPr>
        <w:t xml:space="preserve"> г. с 8-45</w:t>
      </w:r>
      <w:r w:rsidRPr="00485156">
        <w:rPr>
          <w:rFonts w:ascii="Tahoma" w:hAnsi="Tahoma" w:cs="Tahoma"/>
          <w:sz w:val="20"/>
          <w:szCs w:val="20"/>
          <w:lang w:eastAsia="ar-SA"/>
        </w:rPr>
        <w:t xml:space="preserve"> часов по Читинскому времени.</w:t>
      </w:r>
    </w:p>
    <w:p w:rsidR="003C506A" w:rsidRDefault="00DA4A61" w:rsidP="003C506A">
      <w:pPr>
        <w:numPr>
          <w:ilvl w:val="0"/>
          <w:numId w:val="4"/>
        </w:numPr>
        <w:tabs>
          <w:tab w:val="left" w:pos="284"/>
        </w:tabs>
        <w:suppressAutoHyphens/>
        <w:spacing w:after="0" w:line="240" w:lineRule="auto"/>
        <w:ind w:left="0" w:firstLine="0"/>
        <w:jc w:val="both"/>
        <w:rPr>
          <w:rFonts w:ascii="Tahoma" w:hAnsi="Tahoma" w:cs="Tahoma"/>
          <w:sz w:val="20"/>
          <w:szCs w:val="20"/>
          <w:lang w:eastAsia="ar-SA"/>
        </w:rPr>
      </w:pPr>
      <w:r w:rsidRPr="00485156">
        <w:rPr>
          <w:rFonts w:ascii="Tahoma" w:hAnsi="Tahoma" w:cs="Tahoma"/>
          <w:sz w:val="20"/>
          <w:szCs w:val="20"/>
          <w:lang w:eastAsia="ar-SA"/>
        </w:rPr>
        <w:t xml:space="preserve">Дата и время окончания приема заявок </w:t>
      </w:r>
      <w:r w:rsidR="00DF61B7" w:rsidRPr="00485156">
        <w:rPr>
          <w:rFonts w:ascii="Tahoma" w:hAnsi="Tahoma" w:cs="Tahoma"/>
          <w:b/>
          <w:sz w:val="20"/>
          <w:szCs w:val="20"/>
          <w:lang w:eastAsia="ar-SA"/>
        </w:rPr>
        <w:t xml:space="preserve">– </w:t>
      </w:r>
      <w:r w:rsidR="00B96643">
        <w:rPr>
          <w:rFonts w:ascii="Tahoma" w:hAnsi="Tahoma" w:cs="Tahoma"/>
          <w:b/>
          <w:sz w:val="20"/>
          <w:szCs w:val="20"/>
          <w:lang w:eastAsia="ar-SA"/>
        </w:rPr>
        <w:t>02</w:t>
      </w:r>
      <w:r w:rsidR="00FF55F1">
        <w:rPr>
          <w:rFonts w:ascii="Tahoma" w:hAnsi="Tahoma" w:cs="Tahoma"/>
          <w:b/>
          <w:sz w:val="20"/>
          <w:szCs w:val="20"/>
          <w:lang w:eastAsia="ar-SA"/>
        </w:rPr>
        <w:t>.1</w:t>
      </w:r>
      <w:r w:rsidR="00B96643">
        <w:rPr>
          <w:rFonts w:ascii="Tahoma" w:hAnsi="Tahoma" w:cs="Tahoma"/>
          <w:b/>
          <w:sz w:val="20"/>
          <w:szCs w:val="20"/>
          <w:lang w:eastAsia="ar-SA"/>
        </w:rPr>
        <w:t>1</w:t>
      </w:r>
      <w:r w:rsidR="00FF55F1">
        <w:rPr>
          <w:rFonts w:ascii="Tahoma" w:hAnsi="Tahoma" w:cs="Tahoma"/>
          <w:b/>
          <w:sz w:val="20"/>
          <w:szCs w:val="20"/>
          <w:lang w:eastAsia="ar-SA"/>
        </w:rPr>
        <w:t>.2024</w:t>
      </w:r>
      <w:r w:rsidRPr="00485156">
        <w:rPr>
          <w:rFonts w:ascii="Tahoma" w:hAnsi="Tahoma" w:cs="Tahoma"/>
          <w:sz w:val="20"/>
          <w:szCs w:val="20"/>
          <w:lang w:eastAsia="ar-SA"/>
        </w:rPr>
        <w:t xml:space="preserve"> </w:t>
      </w:r>
      <w:r w:rsidR="00581160" w:rsidRPr="00485156">
        <w:rPr>
          <w:rFonts w:ascii="Tahoma" w:hAnsi="Tahoma" w:cs="Tahoma"/>
          <w:color w:val="000000"/>
          <w:sz w:val="20"/>
          <w:szCs w:val="20"/>
          <w:lang w:eastAsia="ar-SA"/>
        </w:rPr>
        <w:t>г. в 18-00</w:t>
      </w:r>
      <w:r w:rsidRPr="00485156">
        <w:rPr>
          <w:rFonts w:ascii="Tahoma" w:hAnsi="Tahoma" w:cs="Tahoma"/>
          <w:color w:val="000000"/>
          <w:sz w:val="20"/>
          <w:szCs w:val="20"/>
          <w:lang w:eastAsia="ar-SA"/>
        </w:rPr>
        <w:t xml:space="preserve"> </w:t>
      </w:r>
      <w:r w:rsidRPr="00485156">
        <w:rPr>
          <w:rFonts w:ascii="Tahoma" w:hAnsi="Tahoma" w:cs="Tahoma"/>
          <w:sz w:val="20"/>
          <w:szCs w:val="20"/>
          <w:lang w:eastAsia="ar-SA"/>
        </w:rPr>
        <w:t>часов по Читинскому времени.</w:t>
      </w:r>
    </w:p>
    <w:p w:rsidR="00AF69FB" w:rsidRPr="003C506A" w:rsidRDefault="00DA4A61" w:rsidP="003C506A">
      <w:pPr>
        <w:numPr>
          <w:ilvl w:val="0"/>
          <w:numId w:val="4"/>
        </w:numPr>
        <w:tabs>
          <w:tab w:val="left" w:pos="284"/>
        </w:tabs>
        <w:suppressAutoHyphens/>
        <w:spacing w:after="0" w:line="240" w:lineRule="auto"/>
        <w:ind w:left="0" w:firstLine="0"/>
        <w:jc w:val="both"/>
        <w:rPr>
          <w:rFonts w:ascii="Tahoma" w:hAnsi="Tahoma" w:cs="Tahoma"/>
          <w:sz w:val="20"/>
          <w:szCs w:val="20"/>
          <w:lang w:eastAsia="ar-SA"/>
        </w:rPr>
      </w:pPr>
      <w:r w:rsidRPr="003C506A">
        <w:rPr>
          <w:rFonts w:ascii="Tahoma" w:hAnsi="Tahoma" w:cs="Tahoma"/>
          <w:sz w:val="20"/>
          <w:szCs w:val="20"/>
          <w:lang w:eastAsia="ar-SA"/>
        </w:rPr>
        <w:t xml:space="preserve">Место </w:t>
      </w:r>
      <w:r w:rsidR="003C506A">
        <w:rPr>
          <w:rFonts w:ascii="Tahoma" w:hAnsi="Tahoma" w:cs="Tahoma"/>
          <w:sz w:val="20"/>
          <w:szCs w:val="20"/>
          <w:lang w:eastAsia="ar-SA"/>
        </w:rPr>
        <w:t xml:space="preserve">приема </w:t>
      </w:r>
      <w:r w:rsidRPr="003C506A">
        <w:rPr>
          <w:rFonts w:ascii="Tahoma" w:hAnsi="Tahoma" w:cs="Tahoma"/>
          <w:sz w:val="20"/>
          <w:szCs w:val="20"/>
          <w:lang w:eastAsia="ar-SA"/>
        </w:rPr>
        <w:t>заявок:</w:t>
      </w:r>
      <w:r w:rsidR="00AF69FB" w:rsidRPr="003C506A">
        <w:rPr>
          <w:rFonts w:ascii="Tahoma" w:hAnsi="Tahoma" w:cs="Tahoma"/>
          <w:sz w:val="20"/>
          <w:szCs w:val="20"/>
          <w:lang w:eastAsia="ar-SA"/>
        </w:rPr>
        <w:t xml:space="preserve"> </w:t>
      </w:r>
      <w:r w:rsidR="00AF69FB" w:rsidRPr="003C506A">
        <w:rPr>
          <w:rFonts w:ascii="Tahoma" w:hAnsi="Tahoma" w:cs="Tahoma"/>
          <w:lang w:eastAsia="ar-SA"/>
        </w:rPr>
        <w:t>З</w:t>
      </w:r>
      <w:r w:rsidR="00AF69FB" w:rsidRPr="003C506A">
        <w:rPr>
          <w:rFonts w:ascii="Tahoma" w:hAnsi="Tahoma" w:cs="Tahoma"/>
          <w:sz w:val="20"/>
          <w:szCs w:val="20"/>
          <w:lang w:eastAsia="ar-SA"/>
        </w:rPr>
        <w:t xml:space="preserve">аявки подаются на </w:t>
      </w:r>
      <w:r w:rsidRPr="003C506A">
        <w:rPr>
          <w:rFonts w:ascii="Tahoma" w:hAnsi="Tahoma" w:cs="Tahoma"/>
          <w:sz w:val="20"/>
          <w:szCs w:val="20"/>
          <w:lang w:eastAsia="ar-SA"/>
        </w:rPr>
        <w:t xml:space="preserve"> электронную почту: </w:t>
      </w:r>
      <w:hyperlink r:id="rId8" w:history="1">
        <w:r w:rsidRPr="003C506A">
          <w:rPr>
            <w:rStyle w:val="a6"/>
            <w:rFonts w:ascii="Tahoma" w:hAnsi="Tahoma" w:cs="Tahoma"/>
            <w:sz w:val="20"/>
            <w:szCs w:val="20"/>
            <w:lang w:val="en-US" w:eastAsia="ar-SA"/>
          </w:rPr>
          <w:t>tender</w:t>
        </w:r>
        <w:r w:rsidRPr="003C506A">
          <w:rPr>
            <w:rStyle w:val="a6"/>
            <w:rFonts w:ascii="Tahoma" w:hAnsi="Tahoma" w:cs="Tahoma"/>
            <w:sz w:val="20"/>
            <w:szCs w:val="20"/>
            <w:lang w:eastAsia="ar-SA"/>
          </w:rPr>
          <w:t>@</w:t>
        </w:r>
        <w:proofErr w:type="spellStart"/>
        <w:r w:rsidRPr="003C506A">
          <w:rPr>
            <w:rStyle w:val="a6"/>
            <w:rFonts w:ascii="Tahoma" w:hAnsi="Tahoma" w:cs="Tahoma"/>
            <w:sz w:val="20"/>
            <w:szCs w:val="20"/>
            <w:lang w:val="en-US" w:eastAsia="ar-SA"/>
          </w:rPr>
          <w:t>vostgeo</w:t>
        </w:r>
        <w:proofErr w:type="spellEnd"/>
        <w:r w:rsidRPr="003C506A">
          <w:rPr>
            <w:rStyle w:val="a6"/>
            <w:rFonts w:ascii="Tahoma" w:hAnsi="Tahoma" w:cs="Tahoma"/>
            <w:sz w:val="20"/>
            <w:szCs w:val="20"/>
            <w:lang w:eastAsia="ar-SA"/>
          </w:rPr>
          <w:t>.</w:t>
        </w:r>
        <w:proofErr w:type="spellStart"/>
        <w:r w:rsidRPr="003C506A">
          <w:rPr>
            <w:rStyle w:val="a6"/>
            <w:rFonts w:ascii="Tahoma" w:hAnsi="Tahoma" w:cs="Tahoma"/>
            <w:sz w:val="20"/>
            <w:szCs w:val="20"/>
            <w:lang w:val="en-US" w:eastAsia="ar-SA"/>
          </w:rPr>
          <w:t>ru</w:t>
        </w:r>
        <w:proofErr w:type="spellEnd"/>
      </w:hyperlink>
      <w:r w:rsidRPr="003C506A">
        <w:rPr>
          <w:rFonts w:ascii="Tahoma" w:hAnsi="Tahoma" w:cs="Tahoma"/>
          <w:sz w:val="20"/>
          <w:szCs w:val="20"/>
          <w:lang w:eastAsia="ar-SA"/>
        </w:rPr>
        <w:t xml:space="preserve"> </w:t>
      </w:r>
      <w:r w:rsidRPr="003C506A">
        <w:rPr>
          <w:rFonts w:ascii="Tahoma" w:hAnsi="Tahoma" w:cs="Tahoma"/>
          <w:b/>
          <w:sz w:val="20"/>
          <w:szCs w:val="20"/>
          <w:lang w:eastAsia="ar-SA"/>
        </w:rPr>
        <w:t xml:space="preserve">(размер файлов одного отправления не должен превышать </w:t>
      </w:r>
      <w:r w:rsidR="00902D2F" w:rsidRPr="003C506A">
        <w:rPr>
          <w:rFonts w:ascii="Tahoma" w:hAnsi="Tahoma" w:cs="Tahoma"/>
          <w:b/>
          <w:sz w:val="20"/>
          <w:szCs w:val="20"/>
          <w:lang w:eastAsia="ar-SA"/>
        </w:rPr>
        <w:t xml:space="preserve">10 </w:t>
      </w:r>
      <w:r w:rsidRPr="003C506A">
        <w:rPr>
          <w:rFonts w:ascii="Tahoma" w:hAnsi="Tahoma" w:cs="Tahoma"/>
          <w:b/>
          <w:sz w:val="20"/>
          <w:szCs w:val="20"/>
          <w:lang w:eastAsia="ar-SA"/>
        </w:rPr>
        <w:t>МБ)</w:t>
      </w:r>
      <w:r w:rsidR="00AF69FB" w:rsidRPr="003C506A">
        <w:rPr>
          <w:rFonts w:ascii="Tahoma" w:hAnsi="Tahoma" w:cs="Tahoma"/>
          <w:lang w:eastAsia="ar-SA"/>
        </w:rPr>
        <w:t>;</w:t>
      </w:r>
    </w:p>
    <w:p w:rsidR="00DA4A61" w:rsidRPr="00485156" w:rsidRDefault="00DA4A61" w:rsidP="00DA4A61">
      <w:pPr>
        <w:numPr>
          <w:ilvl w:val="0"/>
          <w:numId w:val="4"/>
        </w:numPr>
        <w:tabs>
          <w:tab w:val="left" w:pos="284"/>
        </w:tabs>
        <w:suppressAutoHyphens/>
        <w:spacing w:after="0" w:line="240" w:lineRule="auto"/>
        <w:ind w:left="0" w:firstLine="0"/>
        <w:jc w:val="both"/>
        <w:rPr>
          <w:rFonts w:ascii="Tahoma" w:hAnsi="Tahoma" w:cs="Tahoma"/>
          <w:color w:val="000000"/>
          <w:sz w:val="20"/>
          <w:szCs w:val="20"/>
          <w:lang w:eastAsia="ar-SA"/>
        </w:rPr>
      </w:pPr>
      <w:r w:rsidRPr="00485156">
        <w:rPr>
          <w:rFonts w:ascii="Tahoma" w:hAnsi="Tahoma" w:cs="Tahoma"/>
          <w:sz w:val="20"/>
          <w:szCs w:val="20"/>
          <w:lang w:eastAsia="ar-SA"/>
        </w:rPr>
        <w:t>Дата и место рассмотрени</w:t>
      </w:r>
      <w:r w:rsidR="00AF69FB">
        <w:rPr>
          <w:rFonts w:ascii="Tahoma" w:hAnsi="Tahoma" w:cs="Tahoma"/>
          <w:sz w:val="20"/>
          <w:szCs w:val="20"/>
          <w:lang w:eastAsia="ar-SA"/>
        </w:rPr>
        <w:t>я заявок на участие в аукционе:</w:t>
      </w:r>
      <w:r w:rsidRPr="00485156">
        <w:rPr>
          <w:rFonts w:ascii="Tahoma" w:hAnsi="Tahoma" w:cs="Tahoma"/>
          <w:sz w:val="20"/>
          <w:szCs w:val="20"/>
          <w:lang w:eastAsia="ar-SA"/>
        </w:rPr>
        <w:t xml:space="preserve"> </w:t>
      </w:r>
      <w:r w:rsidR="0077626B" w:rsidRPr="0077626B">
        <w:rPr>
          <w:rFonts w:ascii="Tahoma" w:hAnsi="Tahoma" w:cs="Tahoma"/>
          <w:b/>
          <w:sz w:val="20"/>
          <w:szCs w:val="20"/>
          <w:lang w:eastAsia="ar-SA"/>
        </w:rPr>
        <w:t>0</w:t>
      </w:r>
      <w:r w:rsidR="00B96643">
        <w:rPr>
          <w:rFonts w:ascii="Tahoma" w:hAnsi="Tahoma" w:cs="Tahoma"/>
          <w:b/>
          <w:sz w:val="20"/>
          <w:szCs w:val="20"/>
          <w:lang w:eastAsia="ar-SA"/>
        </w:rPr>
        <w:t>5</w:t>
      </w:r>
      <w:r w:rsidR="00FF55F1">
        <w:rPr>
          <w:rFonts w:ascii="Tahoma" w:hAnsi="Tahoma" w:cs="Tahoma"/>
          <w:b/>
          <w:sz w:val="20"/>
          <w:szCs w:val="20"/>
          <w:lang w:eastAsia="ar-SA"/>
        </w:rPr>
        <w:t>.1</w:t>
      </w:r>
      <w:r w:rsidR="0077626B" w:rsidRPr="0077626B">
        <w:rPr>
          <w:rFonts w:ascii="Tahoma" w:hAnsi="Tahoma" w:cs="Tahoma"/>
          <w:b/>
          <w:sz w:val="20"/>
          <w:szCs w:val="20"/>
          <w:lang w:eastAsia="ar-SA"/>
        </w:rPr>
        <w:t>1</w:t>
      </w:r>
      <w:r w:rsidR="00FF55F1">
        <w:rPr>
          <w:rFonts w:ascii="Tahoma" w:hAnsi="Tahoma" w:cs="Tahoma"/>
          <w:b/>
          <w:sz w:val="20"/>
          <w:szCs w:val="20"/>
          <w:lang w:eastAsia="ar-SA"/>
        </w:rPr>
        <w:t>.2024</w:t>
      </w:r>
      <w:r w:rsidRPr="00485156">
        <w:rPr>
          <w:rFonts w:ascii="Tahoma" w:hAnsi="Tahoma" w:cs="Tahoma"/>
          <w:color w:val="000000"/>
          <w:sz w:val="20"/>
          <w:szCs w:val="20"/>
          <w:lang w:eastAsia="ar-SA"/>
        </w:rPr>
        <w:t xml:space="preserve"> г. в 15-00 часов по Читинскому времени по адресу: </w:t>
      </w:r>
      <w:r w:rsidRPr="00485156">
        <w:rPr>
          <w:rFonts w:ascii="Tahoma" w:hAnsi="Tahoma" w:cs="Tahoma"/>
          <w:spacing w:val="-4"/>
          <w:kern w:val="2"/>
          <w:sz w:val="20"/>
          <w:szCs w:val="20"/>
        </w:rPr>
        <w:t xml:space="preserve">г. Чита, ул. Трактовая 35 б, стр. 9, </w:t>
      </w:r>
      <w:proofErr w:type="spellStart"/>
      <w:r w:rsidRPr="00485156">
        <w:rPr>
          <w:rFonts w:ascii="Tahoma" w:hAnsi="Tahoma" w:cs="Tahoma"/>
          <w:spacing w:val="-4"/>
          <w:kern w:val="2"/>
          <w:sz w:val="20"/>
          <w:szCs w:val="20"/>
        </w:rPr>
        <w:t>каб</w:t>
      </w:r>
      <w:proofErr w:type="spellEnd"/>
      <w:r w:rsidRPr="00485156">
        <w:rPr>
          <w:rFonts w:ascii="Tahoma" w:hAnsi="Tahoma" w:cs="Tahoma"/>
          <w:spacing w:val="-4"/>
          <w:kern w:val="2"/>
          <w:sz w:val="20"/>
          <w:szCs w:val="20"/>
        </w:rPr>
        <w:t>. 2</w:t>
      </w:r>
      <w:r w:rsidR="000F5A9C">
        <w:rPr>
          <w:rFonts w:ascii="Tahoma" w:hAnsi="Tahoma" w:cs="Tahoma"/>
          <w:spacing w:val="-4"/>
          <w:kern w:val="2"/>
          <w:sz w:val="20"/>
          <w:szCs w:val="20"/>
        </w:rPr>
        <w:t>8</w:t>
      </w:r>
      <w:r w:rsidRPr="00485156">
        <w:rPr>
          <w:rFonts w:ascii="Tahoma" w:hAnsi="Tahoma" w:cs="Tahoma"/>
          <w:spacing w:val="-4"/>
          <w:kern w:val="2"/>
          <w:sz w:val="20"/>
          <w:szCs w:val="20"/>
        </w:rPr>
        <w:t>.</w:t>
      </w:r>
    </w:p>
    <w:p w:rsidR="00E16CA9" w:rsidRPr="00485156" w:rsidRDefault="00E16CA9" w:rsidP="00E16CA9">
      <w:pPr>
        <w:numPr>
          <w:ilvl w:val="0"/>
          <w:numId w:val="4"/>
        </w:numPr>
        <w:tabs>
          <w:tab w:val="left" w:pos="284"/>
        </w:tabs>
        <w:suppressAutoHyphens/>
        <w:spacing w:after="0" w:line="240" w:lineRule="auto"/>
        <w:ind w:left="0" w:firstLine="0"/>
        <w:jc w:val="both"/>
        <w:rPr>
          <w:rFonts w:ascii="Tahoma" w:hAnsi="Tahoma" w:cs="Tahoma"/>
          <w:color w:val="000000"/>
          <w:sz w:val="20"/>
          <w:szCs w:val="20"/>
          <w:lang w:eastAsia="ar-SA"/>
        </w:rPr>
      </w:pPr>
      <w:r w:rsidRPr="00485156">
        <w:rPr>
          <w:rFonts w:ascii="Tahoma" w:hAnsi="Tahoma" w:cs="Tahoma"/>
          <w:sz w:val="20"/>
          <w:szCs w:val="20"/>
          <w:lang w:eastAsia="ar-SA"/>
        </w:rPr>
        <w:t xml:space="preserve">Аукцион </w:t>
      </w:r>
      <w:r w:rsidR="00DA4A61" w:rsidRPr="00485156">
        <w:rPr>
          <w:rFonts w:ascii="Tahoma" w:hAnsi="Tahoma" w:cs="Tahoma"/>
          <w:sz w:val="20"/>
          <w:szCs w:val="20"/>
          <w:lang w:eastAsia="ar-SA"/>
        </w:rPr>
        <w:t xml:space="preserve">состоится </w:t>
      </w:r>
      <w:r w:rsidR="00B96643">
        <w:rPr>
          <w:rFonts w:ascii="Tahoma" w:hAnsi="Tahoma" w:cs="Tahoma"/>
          <w:b/>
          <w:sz w:val="20"/>
          <w:szCs w:val="20"/>
          <w:lang w:eastAsia="ar-SA"/>
        </w:rPr>
        <w:t>12</w:t>
      </w:r>
      <w:r w:rsidR="00FF55F1">
        <w:rPr>
          <w:rFonts w:ascii="Tahoma" w:hAnsi="Tahoma" w:cs="Tahoma"/>
          <w:b/>
          <w:sz w:val="20"/>
          <w:szCs w:val="20"/>
          <w:lang w:eastAsia="ar-SA"/>
        </w:rPr>
        <w:t>.11.2024</w:t>
      </w:r>
      <w:r w:rsidR="00105D6B" w:rsidRPr="00485156">
        <w:rPr>
          <w:rFonts w:ascii="Tahoma" w:hAnsi="Tahoma" w:cs="Tahoma"/>
          <w:b/>
          <w:sz w:val="20"/>
          <w:szCs w:val="20"/>
          <w:lang w:eastAsia="ar-SA"/>
        </w:rPr>
        <w:t xml:space="preserve"> г</w:t>
      </w:r>
      <w:r w:rsidRPr="00485156">
        <w:rPr>
          <w:rFonts w:ascii="Tahoma" w:hAnsi="Tahoma" w:cs="Tahoma"/>
          <w:color w:val="000000"/>
          <w:sz w:val="20"/>
          <w:szCs w:val="20"/>
          <w:lang w:eastAsia="ar-SA"/>
        </w:rPr>
        <w:t xml:space="preserve">. </w:t>
      </w:r>
      <w:r w:rsidR="00DA4A61" w:rsidRPr="00485156">
        <w:rPr>
          <w:rFonts w:ascii="Tahoma" w:hAnsi="Tahoma" w:cs="Tahoma"/>
          <w:color w:val="000000"/>
          <w:sz w:val="20"/>
          <w:szCs w:val="20"/>
          <w:lang w:eastAsia="ar-SA"/>
        </w:rPr>
        <w:t xml:space="preserve">по адресу: </w:t>
      </w:r>
      <w:r w:rsidR="00DA4A61" w:rsidRPr="00485156">
        <w:rPr>
          <w:rFonts w:ascii="Tahoma" w:hAnsi="Tahoma" w:cs="Tahoma"/>
          <w:sz w:val="20"/>
          <w:szCs w:val="20"/>
        </w:rPr>
        <w:t>г. Чита, ул.  Трактовая 35б, стр. 9, конференц-зал.</w:t>
      </w:r>
      <w:r w:rsidR="00307130">
        <w:rPr>
          <w:rFonts w:ascii="Tahoma" w:hAnsi="Tahoma" w:cs="Tahoma"/>
          <w:sz w:val="20"/>
          <w:szCs w:val="20"/>
        </w:rPr>
        <w:t xml:space="preserve"> О времени проведения аукциона участникам, подавшим заявки, будет сообщено дополнительно </w:t>
      </w:r>
      <w:r w:rsidR="00230B15">
        <w:rPr>
          <w:rFonts w:ascii="Tahoma" w:hAnsi="Tahoma" w:cs="Tahoma"/>
          <w:sz w:val="20"/>
          <w:szCs w:val="20"/>
        </w:rPr>
        <w:t xml:space="preserve">за 2 рабочих дня </w:t>
      </w:r>
      <w:r w:rsidR="00AF69FB">
        <w:rPr>
          <w:rFonts w:ascii="Tahoma" w:hAnsi="Tahoma" w:cs="Tahoma"/>
          <w:sz w:val="20"/>
          <w:szCs w:val="20"/>
        </w:rPr>
        <w:t xml:space="preserve">до начала проведения аукциона </w:t>
      </w:r>
      <w:r w:rsidR="00CF75CE">
        <w:rPr>
          <w:rFonts w:ascii="Tahoma" w:hAnsi="Tahoma" w:cs="Tahoma"/>
          <w:sz w:val="20"/>
          <w:szCs w:val="20"/>
        </w:rPr>
        <w:t>пос</w:t>
      </w:r>
      <w:r w:rsidR="00307130">
        <w:rPr>
          <w:rFonts w:ascii="Tahoma" w:hAnsi="Tahoma" w:cs="Tahoma"/>
          <w:sz w:val="20"/>
          <w:szCs w:val="20"/>
        </w:rPr>
        <w:t>редством телефонной связи, а также дополнительн</w:t>
      </w:r>
      <w:r w:rsidR="00CF75CE">
        <w:rPr>
          <w:rFonts w:ascii="Tahoma" w:hAnsi="Tahoma" w:cs="Tahoma"/>
          <w:sz w:val="20"/>
          <w:szCs w:val="20"/>
        </w:rPr>
        <w:t>ой</w:t>
      </w:r>
      <w:r w:rsidR="00307130">
        <w:rPr>
          <w:rFonts w:ascii="Tahoma" w:hAnsi="Tahoma" w:cs="Tahoma"/>
          <w:sz w:val="20"/>
          <w:szCs w:val="20"/>
        </w:rPr>
        <w:t xml:space="preserve"> рассылк</w:t>
      </w:r>
      <w:r w:rsidR="00CF75CE">
        <w:rPr>
          <w:rFonts w:ascii="Tahoma" w:hAnsi="Tahoma" w:cs="Tahoma"/>
          <w:sz w:val="20"/>
          <w:szCs w:val="20"/>
        </w:rPr>
        <w:t>ой</w:t>
      </w:r>
      <w:r w:rsidR="00307130">
        <w:rPr>
          <w:rFonts w:ascii="Tahoma" w:hAnsi="Tahoma" w:cs="Tahoma"/>
          <w:sz w:val="20"/>
          <w:szCs w:val="20"/>
        </w:rPr>
        <w:t xml:space="preserve"> на электронную </w:t>
      </w:r>
      <w:r w:rsidR="00CF75CE">
        <w:rPr>
          <w:rFonts w:ascii="Tahoma" w:hAnsi="Tahoma" w:cs="Tahoma"/>
          <w:sz w:val="20"/>
          <w:szCs w:val="20"/>
        </w:rPr>
        <w:t xml:space="preserve">почту, </w:t>
      </w:r>
      <w:r w:rsidR="0012444B">
        <w:rPr>
          <w:rFonts w:ascii="Tahoma" w:hAnsi="Tahoma" w:cs="Tahoma"/>
          <w:sz w:val="20"/>
          <w:szCs w:val="20"/>
        </w:rPr>
        <w:t xml:space="preserve">указанной </w:t>
      </w:r>
      <w:r w:rsidR="00CF75CE">
        <w:rPr>
          <w:rFonts w:ascii="Tahoma" w:hAnsi="Tahoma" w:cs="Tahoma"/>
          <w:sz w:val="20"/>
          <w:szCs w:val="20"/>
        </w:rPr>
        <w:t>в заявке участника</w:t>
      </w:r>
      <w:r w:rsidR="00307130">
        <w:rPr>
          <w:rFonts w:ascii="Tahoma" w:hAnsi="Tahoma" w:cs="Tahoma"/>
          <w:sz w:val="20"/>
          <w:szCs w:val="20"/>
        </w:rPr>
        <w:t>.</w:t>
      </w:r>
    </w:p>
    <w:p w:rsidR="009E0624" w:rsidRPr="00E16CA9" w:rsidRDefault="0020079B" w:rsidP="00E16CA9">
      <w:pPr>
        <w:numPr>
          <w:ilvl w:val="0"/>
          <w:numId w:val="4"/>
        </w:numPr>
        <w:tabs>
          <w:tab w:val="left" w:pos="284"/>
        </w:tabs>
        <w:suppressAutoHyphens/>
        <w:spacing w:after="0" w:line="240" w:lineRule="auto"/>
        <w:ind w:left="0" w:firstLine="0"/>
        <w:jc w:val="both"/>
        <w:rPr>
          <w:rFonts w:ascii="Tahoma" w:hAnsi="Tahoma" w:cs="Tahoma"/>
          <w:color w:val="000000"/>
          <w:sz w:val="20"/>
          <w:szCs w:val="20"/>
          <w:lang w:eastAsia="ar-SA"/>
        </w:rPr>
      </w:pPr>
      <w:r w:rsidRPr="00485156">
        <w:rPr>
          <w:rFonts w:ascii="Tahoma" w:hAnsi="Tahoma" w:cs="Tahoma"/>
          <w:sz w:val="20"/>
          <w:szCs w:val="20"/>
          <w:lang w:eastAsia="ar-SA"/>
        </w:rPr>
        <w:t xml:space="preserve">По </w:t>
      </w:r>
      <w:r w:rsidR="003C506A">
        <w:rPr>
          <w:rFonts w:ascii="Tahoma" w:hAnsi="Tahoma" w:cs="Tahoma"/>
          <w:sz w:val="20"/>
          <w:szCs w:val="20"/>
          <w:lang w:eastAsia="ar-SA"/>
        </w:rPr>
        <w:t xml:space="preserve">дополнительным </w:t>
      </w:r>
      <w:r w:rsidRPr="00485156">
        <w:rPr>
          <w:rFonts w:ascii="Tahoma" w:hAnsi="Tahoma" w:cs="Tahoma"/>
          <w:sz w:val="20"/>
          <w:szCs w:val="20"/>
          <w:lang w:eastAsia="ar-SA"/>
        </w:rPr>
        <w:t>вопросам проведения аукциона, получения документации об аукционе</w:t>
      </w:r>
      <w:r w:rsidRPr="00E16CA9">
        <w:rPr>
          <w:rFonts w:ascii="Tahoma" w:hAnsi="Tahoma" w:cs="Tahoma"/>
          <w:sz w:val="20"/>
          <w:szCs w:val="20"/>
          <w:lang w:eastAsia="ar-SA"/>
        </w:rPr>
        <w:t xml:space="preserve">, ознакомления с формой заявки и проектом договора купли-продажи обращаться </w:t>
      </w:r>
      <w:r w:rsidR="00A05583">
        <w:rPr>
          <w:rFonts w:ascii="Tahoma" w:hAnsi="Tahoma" w:cs="Tahoma"/>
          <w:sz w:val="20"/>
          <w:szCs w:val="20"/>
          <w:lang w:eastAsia="ar-SA"/>
        </w:rPr>
        <w:t xml:space="preserve">в </w:t>
      </w:r>
      <w:r w:rsidR="00CC7A86" w:rsidRPr="00E16CA9">
        <w:rPr>
          <w:rFonts w:ascii="Tahoma" w:hAnsi="Tahoma" w:cs="Tahoma"/>
          <w:sz w:val="20"/>
          <w:szCs w:val="20"/>
        </w:rPr>
        <w:t>Отдел организации закупок и реализации имущества ООО «Востокгеология»</w:t>
      </w:r>
      <w:r w:rsidR="00CC7A86" w:rsidRPr="00E16CA9">
        <w:rPr>
          <w:rFonts w:ascii="Tahoma" w:hAnsi="Tahoma" w:cs="Tahoma"/>
          <w:sz w:val="20"/>
          <w:szCs w:val="20"/>
          <w:lang w:eastAsia="ar-SA"/>
        </w:rPr>
        <w:t xml:space="preserve"> </w:t>
      </w:r>
      <w:r w:rsidRPr="00E16CA9">
        <w:rPr>
          <w:rFonts w:ascii="Tahoma" w:hAnsi="Tahoma" w:cs="Tahoma"/>
          <w:sz w:val="20"/>
          <w:szCs w:val="20"/>
          <w:lang w:eastAsia="ar-SA"/>
        </w:rPr>
        <w:t xml:space="preserve">ежедневно по рабочим дням с </w:t>
      </w:r>
      <w:r w:rsidR="00CC7A86" w:rsidRPr="00E16CA9">
        <w:rPr>
          <w:rFonts w:ascii="Tahoma" w:hAnsi="Tahoma" w:cs="Tahoma"/>
          <w:sz w:val="20"/>
          <w:szCs w:val="20"/>
          <w:lang w:eastAsia="ar-SA"/>
        </w:rPr>
        <w:t>8</w:t>
      </w:r>
      <w:r w:rsidR="00BC3C62" w:rsidRPr="00E16CA9">
        <w:rPr>
          <w:rFonts w:ascii="Tahoma" w:hAnsi="Tahoma" w:cs="Tahoma"/>
          <w:sz w:val="20"/>
          <w:szCs w:val="20"/>
          <w:lang w:eastAsia="ar-SA"/>
        </w:rPr>
        <w:t>-</w:t>
      </w:r>
      <w:r w:rsidR="00CC7A86" w:rsidRPr="00E16CA9">
        <w:rPr>
          <w:rFonts w:ascii="Tahoma" w:hAnsi="Tahoma" w:cs="Tahoma"/>
          <w:sz w:val="20"/>
          <w:szCs w:val="20"/>
          <w:lang w:eastAsia="ar-SA"/>
        </w:rPr>
        <w:t xml:space="preserve">45 </w:t>
      </w:r>
      <w:r w:rsidRPr="00E16CA9">
        <w:rPr>
          <w:rFonts w:ascii="Tahoma" w:hAnsi="Tahoma" w:cs="Tahoma"/>
          <w:sz w:val="20"/>
          <w:szCs w:val="20"/>
          <w:lang w:eastAsia="ar-SA"/>
        </w:rPr>
        <w:t xml:space="preserve">до </w:t>
      </w:r>
      <w:r w:rsidR="0042419C" w:rsidRPr="00E16CA9">
        <w:rPr>
          <w:rFonts w:ascii="Tahoma" w:hAnsi="Tahoma" w:cs="Tahoma"/>
          <w:sz w:val="20"/>
          <w:szCs w:val="20"/>
          <w:lang w:eastAsia="ar-SA"/>
        </w:rPr>
        <w:t>18</w:t>
      </w:r>
      <w:r w:rsidR="00BC3C62" w:rsidRPr="00E16CA9">
        <w:rPr>
          <w:rFonts w:ascii="Tahoma" w:hAnsi="Tahoma" w:cs="Tahoma"/>
          <w:sz w:val="20"/>
          <w:szCs w:val="20"/>
          <w:lang w:eastAsia="ar-SA"/>
        </w:rPr>
        <w:t>-</w:t>
      </w:r>
      <w:r w:rsidR="0042419C" w:rsidRPr="00E16CA9">
        <w:rPr>
          <w:rFonts w:ascii="Tahoma" w:hAnsi="Tahoma" w:cs="Tahoma"/>
          <w:sz w:val="20"/>
          <w:szCs w:val="20"/>
          <w:lang w:eastAsia="ar-SA"/>
        </w:rPr>
        <w:t>00 часов</w:t>
      </w:r>
      <w:r w:rsidR="00CC7A86" w:rsidRPr="00E16CA9">
        <w:rPr>
          <w:rFonts w:ascii="Tahoma" w:hAnsi="Tahoma" w:cs="Tahoma"/>
          <w:sz w:val="20"/>
          <w:szCs w:val="20"/>
          <w:lang w:eastAsia="ar-SA"/>
        </w:rPr>
        <w:t xml:space="preserve"> (пятница до 16</w:t>
      </w:r>
      <w:r w:rsidR="00BC3C62" w:rsidRPr="00E16CA9">
        <w:rPr>
          <w:rFonts w:ascii="Tahoma" w:hAnsi="Tahoma" w:cs="Tahoma"/>
          <w:sz w:val="20"/>
          <w:szCs w:val="20"/>
          <w:lang w:eastAsia="ar-SA"/>
        </w:rPr>
        <w:t>-</w:t>
      </w:r>
      <w:r w:rsidR="00CC7A86" w:rsidRPr="00E16CA9">
        <w:rPr>
          <w:rFonts w:ascii="Tahoma" w:hAnsi="Tahoma" w:cs="Tahoma"/>
          <w:sz w:val="20"/>
          <w:szCs w:val="20"/>
          <w:lang w:eastAsia="ar-SA"/>
        </w:rPr>
        <w:t>45 часов)</w:t>
      </w:r>
      <w:r w:rsidRPr="00E16CA9">
        <w:rPr>
          <w:rFonts w:ascii="Tahoma" w:hAnsi="Tahoma" w:cs="Tahoma"/>
          <w:sz w:val="20"/>
          <w:szCs w:val="20"/>
          <w:lang w:eastAsia="ar-SA"/>
        </w:rPr>
        <w:t xml:space="preserve"> по </w:t>
      </w:r>
      <w:r w:rsidR="00BC3C62" w:rsidRPr="00E16CA9">
        <w:rPr>
          <w:rFonts w:ascii="Tahoma" w:hAnsi="Tahoma" w:cs="Tahoma"/>
          <w:sz w:val="20"/>
          <w:szCs w:val="20"/>
          <w:lang w:eastAsia="ar-SA"/>
        </w:rPr>
        <w:t>Ч</w:t>
      </w:r>
      <w:r w:rsidR="00CC7A86" w:rsidRPr="00E16CA9">
        <w:rPr>
          <w:rFonts w:ascii="Tahoma" w:hAnsi="Tahoma" w:cs="Tahoma"/>
          <w:sz w:val="20"/>
          <w:szCs w:val="20"/>
          <w:lang w:eastAsia="ar-SA"/>
        </w:rPr>
        <w:t>итинскому</w:t>
      </w:r>
      <w:r w:rsidRPr="00E16CA9">
        <w:rPr>
          <w:rFonts w:ascii="Tahoma" w:hAnsi="Tahoma" w:cs="Tahoma"/>
          <w:sz w:val="20"/>
          <w:szCs w:val="20"/>
          <w:lang w:eastAsia="ar-SA"/>
        </w:rPr>
        <w:t xml:space="preserve"> </w:t>
      </w:r>
      <w:r w:rsidR="0042419C" w:rsidRPr="00E16CA9">
        <w:rPr>
          <w:rFonts w:ascii="Tahoma" w:hAnsi="Tahoma" w:cs="Tahoma"/>
          <w:sz w:val="20"/>
          <w:szCs w:val="20"/>
          <w:lang w:eastAsia="ar-SA"/>
        </w:rPr>
        <w:t>времени по</w:t>
      </w:r>
      <w:r w:rsidRPr="00E16CA9">
        <w:rPr>
          <w:rFonts w:ascii="Tahoma" w:hAnsi="Tahoma" w:cs="Tahoma"/>
          <w:sz w:val="20"/>
          <w:szCs w:val="20"/>
          <w:lang w:eastAsia="ar-SA"/>
        </w:rPr>
        <w:t xml:space="preserve"> адресу: </w:t>
      </w:r>
      <w:r w:rsidR="00CC7A86" w:rsidRPr="00E16CA9">
        <w:rPr>
          <w:rFonts w:ascii="Tahoma" w:hAnsi="Tahoma" w:cs="Tahoma"/>
          <w:spacing w:val="-4"/>
          <w:sz w:val="20"/>
          <w:szCs w:val="20"/>
        </w:rPr>
        <w:t>г. Чита, ул. Т</w:t>
      </w:r>
      <w:r w:rsidR="00236FDA" w:rsidRPr="00E16CA9">
        <w:rPr>
          <w:rFonts w:ascii="Tahoma" w:hAnsi="Tahoma" w:cs="Tahoma"/>
          <w:spacing w:val="-4"/>
          <w:sz w:val="20"/>
          <w:szCs w:val="20"/>
        </w:rPr>
        <w:t xml:space="preserve">рактовая 35б, стр. </w:t>
      </w:r>
      <w:r w:rsidR="000F04CC">
        <w:rPr>
          <w:rFonts w:ascii="Tahoma" w:hAnsi="Tahoma" w:cs="Tahoma"/>
          <w:spacing w:val="-4"/>
          <w:sz w:val="20"/>
          <w:szCs w:val="20"/>
        </w:rPr>
        <w:t xml:space="preserve">9 </w:t>
      </w:r>
      <w:proofErr w:type="spellStart"/>
      <w:r w:rsidR="000F04CC">
        <w:rPr>
          <w:rFonts w:ascii="Tahoma" w:hAnsi="Tahoma" w:cs="Tahoma"/>
          <w:spacing w:val="-4"/>
          <w:sz w:val="20"/>
          <w:szCs w:val="20"/>
        </w:rPr>
        <w:t>каб</w:t>
      </w:r>
      <w:proofErr w:type="spellEnd"/>
      <w:r w:rsidR="000F04CC">
        <w:rPr>
          <w:rFonts w:ascii="Tahoma" w:hAnsi="Tahoma" w:cs="Tahoma"/>
          <w:spacing w:val="-4"/>
          <w:sz w:val="20"/>
          <w:szCs w:val="20"/>
        </w:rPr>
        <w:t xml:space="preserve">. </w:t>
      </w:r>
      <w:r w:rsidR="00FF55F1">
        <w:rPr>
          <w:rFonts w:ascii="Tahoma" w:hAnsi="Tahoma" w:cs="Tahoma"/>
          <w:spacing w:val="-4"/>
          <w:sz w:val="20"/>
          <w:szCs w:val="20"/>
        </w:rPr>
        <w:t>36</w:t>
      </w:r>
      <w:r w:rsidR="00E16CA9" w:rsidRPr="00E16CA9">
        <w:rPr>
          <w:rFonts w:ascii="Tahoma" w:hAnsi="Tahoma" w:cs="Tahoma"/>
          <w:spacing w:val="-4"/>
          <w:sz w:val="20"/>
          <w:szCs w:val="20"/>
        </w:rPr>
        <w:t xml:space="preserve">, </w:t>
      </w:r>
      <w:proofErr w:type="spellStart"/>
      <w:r w:rsidR="00E16CA9" w:rsidRPr="00E16CA9">
        <w:rPr>
          <w:rFonts w:ascii="Tahoma" w:hAnsi="Tahoma" w:cs="Tahoma"/>
          <w:spacing w:val="-4"/>
          <w:sz w:val="20"/>
          <w:szCs w:val="20"/>
        </w:rPr>
        <w:t>конт</w:t>
      </w:r>
      <w:proofErr w:type="spellEnd"/>
      <w:r w:rsidR="00E16CA9" w:rsidRPr="00E16CA9">
        <w:rPr>
          <w:rFonts w:ascii="Tahoma" w:hAnsi="Tahoma" w:cs="Tahoma"/>
          <w:spacing w:val="-4"/>
          <w:sz w:val="20"/>
          <w:szCs w:val="20"/>
        </w:rPr>
        <w:t>. тел +7-924-514-61-01,</w:t>
      </w:r>
      <w:r w:rsidR="00E95B00">
        <w:rPr>
          <w:rFonts w:ascii="Tahoma" w:hAnsi="Tahoma" w:cs="Tahoma"/>
          <w:spacing w:val="-4"/>
          <w:sz w:val="20"/>
          <w:szCs w:val="20"/>
        </w:rPr>
        <w:t xml:space="preserve"> </w:t>
      </w:r>
      <w:r w:rsidR="00E95B00" w:rsidRPr="00C10DF4">
        <w:rPr>
          <w:rFonts w:ascii="Tahoma" w:hAnsi="Tahoma" w:cs="Tahoma"/>
          <w:sz w:val="20"/>
          <w:szCs w:val="20"/>
        </w:rPr>
        <w:t>(3022) 233-048</w:t>
      </w:r>
      <w:r w:rsidR="00E95B00">
        <w:rPr>
          <w:rFonts w:ascii="Tahoma" w:hAnsi="Tahoma" w:cs="Tahoma"/>
          <w:sz w:val="20"/>
          <w:szCs w:val="20"/>
        </w:rPr>
        <w:t>,</w:t>
      </w:r>
      <w:r w:rsidR="00E16CA9" w:rsidRPr="00E16CA9">
        <w:rPr>
          <w:rFonts w:ascii="Tahoma" w:hAnsi="Tahoma" w:cs="Tahoma"/>
          <w:spacing w:val="-4"/>
          <w:sz w:val="20"/>
          <w:szCs w:val="20"/>
        </w:rPr>
        <w:t xml:space="preserve"> </w:t>
      </w:r>
      <w:r w:rsidR="00E16CA9" w:rsidRPr="00E16CA9">
        <w:rPr>
          <w:rFonts w:ascii="Tahoma" w:hAnsi="Tahoma" w:cs="Tahoma"/>
          <w:sz w:val="20"/>
          <w:szCs w:val="20"/>
          <w:lang w:eastAsia="ar-SA"/>
        </w:rPr>
        <w:t>e-</w:t>
      </w:r>
      <w:proofErr w:type="spellStart"/>
      <w:r w:rsidR="00E16CA9" w:rsidRPr="00E16CA9">
        <w:rPr>
          <w:rFonts w:ascii="Tahoma" w:hAnsi="Tahoma" w:cs="Tahoma"/>
          <w:sz w:val="20"/>
          <w:szCs w:val="20"/>
          <w:lang w:eastAsia="ar-SA"/>
        </w:rPr>
        <w:t>mail</w:t>
      </w:r>
      <w:proofErr w:type="spellEnd"/>
      <w:r w:rsidR="00E16CA9" w:rsidRPr="00E16CA9">
        <w:rPr>
          <w:rFonts w:ascii="Tahoma" w:hAnsi="Tahoma" w:cs="Tahoma"/>
          <w:sz w:val="20"/>
          <w:szCs w:val="20"/>
          <w:lang w:eastAsia="ar-SA"/>
        </w:rPr>
        <w:t xml:space="preserve">: </w:t>
      </w:r>
      <w:r w:rsidR="00E16CA9" w:rsidRPr="00E16CA9">
        <w:rPr>
          <w:rFonts w:ascii="Tahoma" w:hAnsi="Tahoma" w:cs="Tahoma"/>
          <w:sz w:val="20"/>
          <w:szCs w:val="20"/>
          <w:lang w:val="en-US" w:eastAsia="ar-SA"/>
        </w:rPr>
        <w:t>tender</w:t>
      </w:r>
      <w:r w:rsidR="00E16CA9" w:rsidRPr="00E16CA9">
        <w:rPr>
          <w:rFonts w:ascii="Tahoma" w:hAnsi="Tahoma" w:cs="Tahoma"/>
          <w:sz w:val="20"/>
          <w:szCs w:val="20"/>
          <w:lang w:eastAsia="ar-SA"/>
        </w:rPr>
        <w:t>@</w:t>
      </w:r>
      <w:proofErr w:type="spellStart"/>
      <w:r w:rsidR="00E16CA9" w:rsidRPr="00E16CA9">
        <w:rPr>
          <w:rFonts w:ascii="Tahoma" w:hAnsi="Tahoma" w:cs="Tahoma"/>
          <w:sz w:val="20"/>
          <w:szCs w:val="20"/>
          <w:lang w:val="en-US" w:eastAsia="ar-SA"/>
        </w:rPr>
        <w:t>vostgeo</w:t>
      </w:r>
      <w:proofErr w:type="spellEnd"/>
      <w:r w:rsidR="00E16CA9" w:rsidRPr="00E16CA9">
        <w:rPr>
          <w:rFonts w:ascii="Tahoma" w:hAnsi="Tahoma" w:cs="Tahoma"/>
          <w:sz w:val="20"/>
          <w:szCs w:val="20"/>
          <w:lang w:eastAsia="ar-SA"/>
        </w:rPr>
        <w:t>.</w:t>
      </w:r>
      <w:proofErr w:type="spellStart"/>
      <w:r w:rsidR="00E16CA9" w:rsidRPr="00E16CA9">
        <w:rPr>
          <w:rFonts w:ascii="Tahoma" w:hAnsi="Tahoma" w:cs="Tahoma"/>
          <w:sz w:val="20"/>
          <w:szCs w:val="20"/>
          <w:lang w:val="en-US" w:eastAsia="ar-SA"/>
        </w:rPr>
        <w:t>ru</w:t>
      </w:r>
      <w:proofErr w:type="spellEnd"/>
      <w:r w:rsidR="00E16CA9" w:rsidRPr="00E16CA9">
        <w:rPr>
          <w:rFonts w:ascii="Tahoma" w:hAnsi="Tahoma" w:cs="Tahoma"/>
          <w:sz w:val="20"/>
          <w:szCs w:val="20"/>
          <w:lang w:eastAsia="ar-SA"/>
        </w:rPr>
        <w:t>.</w:t>
      </w:r>
      <w:r w:rsidR="00E16CA9" w:rsidRPr="00E16CA9">
        <w:rPr>
          <w:rFonts w:ascii="Tahoma" w:hAnsi="Tahoma" w:cs="Tahoma"/>
          <w:spacing w:val="-4"/>
          <w:sz w:val="20"/>
          <w:szCs w:val="20"/>
        </w:rPr>
        <w:t xml:space="preserve"> </w:t>
      </w:r>
    </w:p>
    <w:p w:rsidR="0020079B" w:rsidRPr="00C10DF4" w:rsidRDefault="0020079B" w:rsidP="00AE3DD2">
      <w:pPr>
        <w:numPr>
          <w:ilvl w:val="0"/>
          <w:numId w:val="4"/>
        </w:numPr>
        <w:tabs>
          <w:tab w:val="left" w:pos="284"/>
        </w:tabs>
        <w:suppressAutoHyphens/>
        <w:spacing w:after="0" w:line="240" w:lineRule="auto"/>
        <w:ind w:left="0" w:firstLine="0"/>
        <w:jc w:val="both"/>
        <w:rPr>
          <w:rFonts w:ascii="Tahoma" w:hAnsi="Tahoma" w:cs="Tahoma"/>
          <w:sz w:val="20"/>
          <w:szCs w:val="20"/>
          <w:lang w:eastAsia="ar-SA"/>
        </w:rPr>
      </w:pPr>
      <w:r w:rsidRPr="00C10DF4">
        <w:rPr>
          <w:rFonts w:ascii="Tahoma" w:hAnsi="Tahoma" w:cs="Tahoma"/>
          <w:sz w:val="20"/>
          <w:szCs w:val="20"/>
          <w:shd w:val="clear" w:color="auto" w:fill="FFFFFF"/>
          <w:lang w:eastAsia="ar-SA"/>
        </w:rPr>
        <w:t>Победителем аукциона признается лицо, предложившее</w:t>
      </w:r>
      <w:r w:rsidRPr="00C10DF4">
        <w:rPr>
          <w:rFonts w:ascii="Tahoma" w:hAnsi="Tahoma" w:cs="Tahoma"/>
          <w:sz w:val="20"/>
          <w:szCs w:val="20"/>
          <w:lang w:eastAsia="ar-SA"/>
        </w:rPr>
        <w:t xml:space="preserve"> наиболее высокую цену за предмет торгов.</w:t>
      </w:r>
    </w:p>
    <w:p w:rsidR="0020079B" w:rsidRPr="00C10DF4" w:rsidRDefault="0020079B" w:rsidP="00AE3DD2">
      <w:pPr>
        <w:numPr>
          <w:ilvl w:val="0"/>
          <w:numId w:val="4"/>
        </w:numPr>
        <w:tabs>
          <w:tab w:val="left" w:pos="284"/>
        </w:tabs>
        <w:suppressAutoHyphens/>
        <w:spacing w:after="0" w:line="240" w:lineRule="auto"/>
        <w:ind w:left="0" w:firstLine="0"/>
        <w:jc w:val="both"/>
        <w:rPr>
          <w:rFonts w:ascii="Tahoma" w:hAnsi="Tahoma" w:cs="Tahoma"/>
          <w:sz w:val="20"/>
          <w:szCs w:val="20"/>
          <w:lang w:eastAsia="ar-SA"/>
        </w:rPr>
      </w:pPr>
      <w:r w:rsidRPr="00C10DF4">
        <w:rPr>
          <w:rFonts w:ascii="Tahoma" w:hAnsi="Tahoma" w:cs="Tahoma"/>
          <w:color w:val="000000"/>
          <w:sz w:val="20"/>
          <w:szCs w:val="20"/>
          <w:lang w:eastAsia="ar-SA"/>
        </w:rPr>
        <w:t xml:space="preserve">Договор </w:t>
      </w:r>
      <w:r w:rsidRPr="00C10DF4">
        <w:rPr>
          <w:rFonts w:ascii="Tahoma" w:hAnsi="Tahoma" w:cs="Tahoma"/>
          <w:sz w:val="20"/>
          <w:szCs w:val="20"/>
          <w:lang w:eastAsia="ar-SA"/>
        </w:rPr>
        <w:t xml:space="preserve">купли-продажи заключается между Продавцом и победителем аукциона в течение 15 </w:t>
      </w:r>
      <w:r w:rsidRPr="00C10DF4">
        <w:rPr>
          <w:rFonts w:ascii="Tahoma" w:hAnsi="Tahoma" w:cs="Tahoma"/>
          <w:sz w:val="20"/>
          <w:szCs w:val="20"/>
        </w:rPr>
        <w:t>(пятнадцати) календарных дней с даты проведения торгов. При уклонении (отказе) победителя аукциона от заключения договора купли-продажи в указанный срок задаток не возвращается. Результаты аукциона аннулируются Продавцом.</w:t>
      </w:r>
    </w:p>
    <w:p w:rsidR="0020079B" w:rsidRPr="00C10DF4" w:rsidRDefault="0020079B" w:rsidP="00AE3DD2">
      <w:pPr>
        <w:tabs>
          <w:tab w:val="left" w:pos="284"/>
        </w:tabs>
        <w:suppressAutoHyphens/>
        <w:spacing w:after="0"/>
        <w:ind w:right="17"/>
        <w:jc w:val="both"/>
        <w:rPr>
          <w:rFonts w:ascii="Tahoma" w:hAnsi="Tahoma" w:cs="Tahoma"/>
          <w:sz w:val="20"/>
          <w:szCs w:val="20"/>
        </w:rPr>
      </w:pPr>
      <w:r w:rsidRPr="00C10DF4">
        <w:rPr>
          <w:rFonts w:ascii="Tahoma" w:hAnsi="Tahoma" w:cs="Tahoma"/>
          <w:sz w:val="20"/>
          <w:szCs w:val="20"/>
          <w:shd w:val="clear" w:color="auto" w:fill="FFFFFF"/>
          <w:lang w:eastAsia="ar-SA"/>
        </w:rPr>
        <w:t>10. Организатор</w:t>
      </w:r>
      <w:r w:rsidRPr="00C10DF4">
        <w:rPr>
          <w:rFonts w:ascii="Tahoma" w:hAnsi="Tahoma" w:cs="Tahoma"/>
          <w:sz w:val="20"/>
          <w:szCs w:val="20"/>
          <w:shd w:val="clear" w:color="auto" w:fill="FFFFFF"/>
        </w:rPr>
        <w:t xml:space="preserve"> аукциона вправе отказаться от проведения аукциона не позднее чем за 2 (два) дня до </w:t>
      </w:r>
      <w:r w:rsidRPr="00C10DF4">
        <w:rPr>
          <w:rFonts w:ascii="Tahoma" w:hAnsi="Tahoma" w:cs="Tahoma"/>
          <w:sz w:val="20"/>
          <w:szCs w:val="20"/>
        </w:rPr>
        <w:t>наступления даты проведения аукциона.</w:t>
      </w:r>
    </w:p>
    <w:p w:rsidR="0020079B" w:rsidRPr="00C10DF4" w:rsidRDefault="0020079B" w:rsidP="00AE3DD2">
      <w:pPr>
        <w:tabs>
          <w:tab w:val="left" w:pos="284"/>
        </w:tabs>
        <w:suppressAutoHyphens/>
        <w:spacing w:after="0"/>
        <w:jc w:val="both"/>
        <w:rPr>
          <w:rFonts w:ascii="Tahoma" w:hAnsi="Tahoma" w:cs="Tahoma"/>
          <w:sz w:val="20"/>
          <w:szCs w:val="20"/>
        </w:rPr>
      </w:pPr>
      <w:r w:rsidRPr="00C10DF4">
        <w:rPr>
          <w:rFonts w:ascii="Tahoma" w:hAnsi="Tahoma" w:cs="Tahoma"/>
          <w:sz w:val="20"/>
          <w:szCs w:val="20"/>
          <w:shd w:val="clear" w:color="auto" w:fill="FFFFFF"/>
          <w:lang w:eastAsia="ar-SA"/>
        </w:rPr>
        <w:t xml:space="preserve">11. Извещение об отказе от проведения аукциона размещается </w:t>
      </w:r>
      <w:r w:rsidR="00CC7A86" w:rsidRPr="00C10DF4">
        <w:rPr>
          <w:rFonts w:ascii="Tahoma" w:hAnsi="Tahoma" w:cs="Tahoma"/>
          <w:spacing w:val="-4"/>
          <w:sz w:val="20"/>
          <w:szCs w:val="20"/>
        </w:rPr>
        <w:t xml:space="preserve">сайте </w:t>
      </w:r>
      <w:hyperlink r:id="rId9" w:history="1">
        <w:r w:rsidR="00CC7A86" w:rsidRPr="00C10DF4">
          <w:rPr>
            <w:rStyle w:val="a6"/>
            <w:rFonts w:ascii="Tahoma" w:hAnsi="Tahoma" w:cs="Tahoma"/>
            <w:sz w:val="20"/>
            <w:szCs w:val="20"/>
          </w:rPr>
          <w:t>www.</w:t>
        </w:r>
        <w:r w:rsidR="00CC7A86" w:rsidRPr="00C10DF4">
          <w:rPr>
            <w:rStyle w:val="a6"/>
            <w:rFonts w:ascii="Tahoma" w:hAnsi="Tahoma" w:cs="Tahoma"/>
            <w:sz w:val="20"/>
            <w:szCs w:val="20"/>
            <w:lang w:val="en-US"/>
          </w:rPr>
          <w:t>vostgeo</w:t>
        </w:r>
        <w:r w:rsidR="00CC7A86" w:rsidRPr="00C10DF4">
          <w:rPr>
            <w:rStyle w:val="a6"/>
            <w:rFonts w:ascii="Tahoma" w:hAnsi="Tahoma" w:cs="Tahoma"/>
            <w:sz w:val="20"/>
            <w:szCs w:val="20"/>
          </w:rPr>
          <w:t>.</w:t>
        </w:r>
        <w:proofErr w:type="spellStart"/>
        <w:r w:rsidR="00CC7A86" w:rsidRPr="00C10DF4">
          <w:rPr>
            <w:rStyle w:val="a6"/>
            <w:rFonts w:ascii="Tahoma" w:hAnsi="Tahoma" w:cs="Tahoma"/>
            <w:sz w:val="20"/>
            <w:szCs w:val="20"/>
          </w:rPr>
          <w:t>ru</w:t>
        </w:r>
        <w:proofErr w:type="spellEnd"/>
      </w:hyperlink>
      <w:r w:rsidR="00CC7A86" w:rsidRPr="00C10DF4">
        <w:rPr>
          <w:rFonts w:ascii="Tahoma" w:hAnsi="Tahoma" w:cs="Tahoma"/>
          <w:sz w:val="20"/>
          <w:szCs w:val="20"/>
        </w:rPr>
        <w:t>, раздел «Тендеры/Продажи»</w:t>
      </w:r>
      <w:r w:rsidR="00E45966">
        <w:rPr>
          <w:rFonts w:ascii="Tahoma" w:hAnsi="Tahoma" w:cs="Tahoma"/>
          <w:sz w:val="20"/>
          <w:szCs w:val="20"/>
        </w:rPr>
        <w:t>.</w:t>
      </w:r>
    </w:p>
    <w:p w:rsidR="006C25B5" w:rsidRPr="00C10DF4" w:rsidRDefault="00386105" w:rsidP="00AE3DD2">
      <w:pPr>
        <w:tabs>
          <w:tab w:val="left" w:pos="284"/>
        </w:tabs>
        <w:suppressAutoHyphens/>
        <w:spacing w:after="0"/>
        <w:jc w:val="both"/>
        <w:rPr>
          <w:rFonts w:ascii="Tahoma" w:hAnsi="Tahoma" w:cs="Tahoma"/>
          <w:sz w:val="20"/>
          <w:szCs w:val="20"/>
          <w:shd w:val="clear" w:color="auto" w:fill="FFFFFF"/>
          <w:lang w:eastAsia="ar-SA"/>
        </w:rPr>
      </w:pPr>
      <w:r w:rsidRPr="00C10DF4">
        <w:rPr>
          <w:rFonts w:ascii="Tahoma" w:hAnsi="Tahoma" w:cs="Tahoma"/>
          <w:sz w:val="20"/>
          <w:szCs w:val="20"/>
          <w:shd w:val="clear" w:color="auto" w:fill="FFFFFF"/>
          <w:lang w:eastAsia="ar-SA"/>
        </w:rPr>
        <w:t xml:space="preserve">12. Шаг аукциона </w:t>
      </w:r>
      <w:r w:rsidR="00A378FE" w:rsidRPr="00C10DF4">
        <w:rPr>
          <w:rFonts w:ascii="Tahoma" w:hAnsi="Tahoma" w:cs="Tahoma"/>
          <w:sz w:val="20"/>
          <w:szCs w:val="20"/>
          <w:shd w:val="clear" w:color="auto" w:fill="FFFFFF"/>
          <w:lang w:eastAsia="ar-SA"/>
        </w:rPr>
        <w:t>составляет 5 (пять) проц</w:t>
      </w:r>
      <w:r w:rsidR="00DF129F" w:rsidRPr="00C10DF4">
        <w:rPr>
          <w:rFonts w:ascii="Tahoma" w:hAnsi="Tahoma" w:cs="Tahoma"/>
          <w:sz w:val="20"/>
          <w:szCs w:val="20"/>
          <w:shd w:val="clear" w:color="auto" w:fill="FFFFFF"/>
          <w:lang w:eastAsia="ar-SA"/>
        </w:rPr>
        <w:t>ентов от начальной цены продажи, с учетом округления.</w:t>
      </w:r>
    </w:p>
    <w:p w:rsidR="009F6C33" w:rsidRDefault="009F6C33" w:rsidP="00AE3DD2">
      <w:pPr>
        <w:tabs>
          <w:tab w:val="left" w:pos="284"/>
        </w:tabs>
        <w:suppressAutoHyphens/>
        <w:spacing w:after="0"/>
        <w:jc w:val="both"/>
        <w:rPr>
          <w:rFonts w:ascii="Tahoma" w:hAnsi="Tahoma" w:cs="Tahoma"/>
          <w:sz w:val="20"/>
          <w:szCs w:val="20"/>
          <w:shd w:val="clear" w:color="auto" w:fill="FFFFFF"/>
          <w:lang w:eastAsia="ar-SA"/>
        </w:rPr>
      </w:pPr>
    </w:p>
    <w:p w:rsidR="009F6C33" w:rsidRDefault="009F6C33" w:rsidP="00AE3DD2">
      <w:pPr>
        <w:tabs>
          <w:tab w:val="left" w:pos="284"/>
        </w:tabs>
        <w:suppressAutoHyphens/>
        <w:spacing w:after="0"/>
        <w:jc w:val="both"/>
        <w:rPr>
          <w:rFonts w:ascii="Tahoma" w:hAnsi="Tahoma" w:cs="Tahoma"/>
          <w:sz w:val="20"/>
          <w:szCs w:val="20"/>
          <w:shd w:val="clear" w:color="auto" w:fill="FFFFFF"/>
          <w:lang w:eastAsia="ar-SA"/>
        </w:rPr>
        <w:sectPr w:rsidR="009F6C33" w:rsidSect="00C91B23">
          <w:footerReference w:type="default" r:id="rId10"/>
          <w:pgSz w:w="11906" w:h="16838"/>
          <w:pgMar w:top="1134" w:right="1134" w:bottom="1134" w:left="1701" w:header="709" w:footer="386" w:gutter="0"/>
          <w:cols w:space="708"/>
          <w:docGrid w:linePitch="360"/>
        </w:sectPr>
      </w:pPr>
    </w:p>
    <w:p w:rsidR="00600A35" w:rsidRDefault="00600A35" w:rsidP="00A05583">
      <w:pPr>
        <w:numPr>
          <w:ilvl w:val="0"/>
          <w:numId w:val="5"/>
        </w:numPr>
        <w:suppressAutoHyphens/>
        <w:snapToGrid w:val="0"/>
        <w:spacing w:after="0" w:line="240" w:lineRule="auto"/>
        <w:ind w:right="17"/>
        <w:jc w:val="both"/>
        <w:rPr>
          <w:rFonts w:ascii="Tahoma" w:eastAsia="Arial" w:hAnsi="Tahoma" w:cs="Tahoma"/>
          <w:b/>
          <w:color w:val="000000"/>
          <w:sz w:val="20"/>
          <w:szCs w:val="20"/>
          <w:shd w:val="clear" w:color="auto" w:fill="FFFFFF"/>
          <w:lang w:eastAsia="ar-SA"/>
        </w:rPr>
      </w:pPr>
      <w:r w:rsidRPr="006072C8">
        <w:rPr>
          <w:rFonts w:ascii="Tahoma" w:eastAsia="Arial" w:hAnsi="Tahoma" w:cs="Tahoma"/>
          <w:b/>
          <w:color w:val="000000"/>
          <w:sz w:val="20"/>
          <w:szCs w:val="20"/>
          <w:shd w:val="clear" w:color="auto" w:fill="FFFFFF"/>
          <w:lang w:eastAsia="ar-SA"/>
        </w:rPr>
        <w:lastRenderedPageBreak/>
        <w:t>Сведения об имуществе, выставляемом на аукцион:</w:t>
      </w:r>
      <w:r w:rsidR="006072C8" w:rsidRPr="006072C8">
        <w:rPr>
          <w:rFonts w:ascii="Tahoma" w:eastAsia="Arial" w:hAnsi="Tahoma" w:cs="Tahoma"/>
          <w:b/>
          <w:color w:val="000000"/>
          <w:sz w:val="20"/>
          <w:szCs w:val="20"/>
          <w:shd w:val="clear" w:color="auto" w:fill="FFFFFF"/>
          <w:lang w:eastAsia="ar-SA"/>
        </w:rPr>
        <w:t xml:space="preserve"> </w:t>
      </w:r>
    </w:p>
    <w:p w:rsidR="00701C8D" w:rsidRDefault="00AE2B83" w:rsidP="00701C8D">
      <w:pPr>
        <w:suppressAutoHyphens/>
        <w:snapToGrid w:val="0"/>
        <w:spacing w:after="0" w:line="240" w:lineRule="auto"/>
        <w:ind w:left="1004" w:right="17"/>
        <w:jc w:val="both"/>
        <w:rPr>
          <w:rFonts w:ascii="Tahoma" w:eastAsia="Arial" w:hAnsi="Tahoma" w:cs="Tahoma"/>
          <w:b/>
          <w:color w:val="000000"/>
          <w:sz w:val="20"/>
          <w:szCs w:val="20"/>
          <w:shd w:val="clear" w:color="auto" w:fill="FFFFFF"/>
          <w:lang w:eastAsia="ar-SA"/>
        </w:rPr>
      </w:pPr>
      <w:r w:rsidRPr="00AE2B83">
        <w:rPr>
          <w:rFonts w:ascii="Tahoma" w:eastAsia="Arial" w:hAnsi="Tahoma" w:cs="Tahoma"/>
          <w:b/>
          <w:color w:val="000000"/>
          <w:sz w:val="20"/>
          <w:szCs w:val="20"/>
          <w:shd w:val="clear" w:color="auto" w:fill="FFFFFF"/>
          <w:lang w:eastAsia="ar-SA"/>
        </w:rPr>
        <w:t>Прочее движимое имущество:</w:t>
      </w:r>
    </w:p>
    <w:tbl>
      <w:tblPr>
        <w:tblW w:w="5000" w:type="pct"/>
        <w:tblLook w:val="04A0" w:firstRow="1" w:lastRow="0" w:firstColumn="1" w:lastColumn="0" w:noHBand="0" w:noVBand="1"/>
      </w:tblPr>
      <w:tblGrid>
        <w:gridCol w:w="861"/>
        <w:gridCol w:w="1958"/>
        <w:gridCol w:w="1101"/>
        <w:gridCol w:w="6307"/>
        <w:gridCol w:w="1952"/>
        <w:gridCol w:w="1268"/>
        <w:gridCol w:w="1113"/>
      </w:tblGrid>
      <w:tr w:rsidR="00C20DA2" w:rsidRPr="00701C8D" w:rsidTr="004B427E">
        <w:trPr>
          <w:trHeight w:val="675"/>
        </w:trPr>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DA2" w:rsidRPr="00701C8D" w:rsidRDefault="00C20DA2" w:rsidP="005B3A25">
            <w:pPr>
              <w:spacing w:after="0" w:line="240" w:lineRule="auto"/>
              <w:jc w:val="center"/>
              <w:rPr>
                <w:rFonts w:ascii="Tahoma" w:eastAsia="Times New Roman" w:hAnsi="Tahoma" w:cs="Tahoma"/>
                <w:b/>
                <w:bCs/>
                <w:color w:val="000000"/>
                <w:sz w:val="18"/>
                <w:szCs w:val="18"/>
                <w:lang w:eastAsia="ru-RU"/>
              </w:rPr>
            </w:pPr>
            <w:r w:rsidRPr="00701C8D">
              <w:rPr>
                <w:rFonts w:ascii="Tahoma" w:eastAsia="Times New Roman" w:hAnsi="Tahoma" w:cs="Tahoma"/>
                <w:b/>
                <w:bCs/>
                <w:color w:val="000000"/>
                <w:sz w:val="18"/>
                <w:szCs w:val="18"/>
                <w:lang w:eastAsia="ru-RU"/>
              </w:rPr>
              <w:t>№ п/п</w:t>
            </w:r>
          </w:p>
        </w:tc>
        <w:tc>
          <w:tcPr>
            <w:tcW w:w="636" w:type="pct"/>
            <w:tcBorders>
              <w:top w:val="single" w:sz="4" w:space="0" w:color="auto"/>
              <w:left w:val="nil"/>
              <w:bottom w:val="single" w:sz="4" w:space="0" w:color="auto"/>
              <w:right w:val="single" w:sz="4" w:space="0" w:color="auto"/>
            </w:tcBorders>
            <w:shd w:val="clear" w:color="auto" w:fill="auto"/>
            <w:vAlign w:val="center"/>
            <w:hideMark/>
          </w:tcPr>
          <w:p w:rsidR="00C20DA2" w:rsidRPr="00701C8D" w:rsidRDefault="00C20DA2" w:rsidP="005B3A25">
            <w:pPr>
              <w:spacing w:after="0" w:line="240" w:lineRule="auto"/>
              <w:jc w:val="center"/>
              <w:rPr>
                <w:rFonts w:ascii="Tahoma" w:eastAsia="Times New Roman" w:hAnsi="Tahoma" w:cs="Tahoma"/>
                <w:b/>
                <w:bCs/>
                <w:color w:val="000000"/>
                <w:sz w:val="18"/>
                <w:szCs w:val="18"/>
                <w:lang w:eastAsia="ru-RU"/>
              </w:rPr>
            </w:pPr>
            <w:r w:rsidRPr="00701C8D">
              <w:rPr>
                <w:rFonts w:ascii="Tahoma" w:eastAsia="Times New Roman" w:hAnsi="Tahoma" w:cs="Tahoma"/>
                <w:b/>
                <w:bCs/>
                <w:color w:val="000000"/>
                <w:sz w:val="18"/>
                <w:szCs w:val="18"/>
                <w:lang w:eastAsia="ru-RU"/>
              </w:rPr>
              <w:t>Наименование лота</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C20DA2" w:rsidRPr="00701C8D" w:rsidRDefault="00C20DA2" w:rsidP="005B3A25">
            <w:pPr>
              <w:spacing w:after="0" w:line="240" w:lineRule="auto"/>
              <w:jc w:val="center"/>
              <w:rPr>
                <w:rFonts w:ascii="Tahoma" w:eastAsia="Times New Roman" w:hAnsi="Tahoma" w:cs="Tahoma"/>
                <w:b/>
                <w:bCs/>
                <w:color w:val="000000"/>
                <w:sz w:val="18"/>
                <w:szCs w:val="18"/>
                <w:lang w:eastAsia="ru-RU"/>
              </w:rPr>
            </w:pPr>
            <w:r w:rsidRPr="00701C8D">
              <w:rPr>
                <w:rFonts w:ascii="Tahoma" w:eastAsia="Times New Roman" w:hAnsi="Tahoma" w:cs="Tahoma"/>
                <w:b/>
                <w:bCs/>
                <w:color w:val="000000"/>
                <w:sz w:val="18"/>
                <w:szCs w:val="18"/>
                <w:lang w:eastAsia="ru-RU"/>
              </w:rPr>
              <w:t>Инв. №</w:t>
            </w:r>
          </w:p>
        </w:tc>
        <w:tc>
          <w:tcPr>
            <w:tcW w:w="2191" w:type="pct"/>
            <w:tcBorders>
              <w:top w:val="single" w:sz="4" w:space="0" w:color="auto"/>
              <w:left w:val="nil"/>
              <w:bottom w:val="single" w:sz="4" w:space="0" w:color="auto"/>
              <w:right w:val="single" w:sz="4" w:space="0" w:color="auto"/>
            </w:tcBorders>
            <w:shd w:val="clear" w:color="auto" w:fill="auto"/>
            <w:vAlign w:val="center"/>
            <w:hideMark/>
          </w:tcPr>
          <w:p w:rsidR="00C20DA2" w:rsidRPr="00701C8D" w:rsidRDefault="00C20DA2" w:rsidP="005B3A25">
            <w:pPr>
              <w:spacing w:after="0" w:line="240" w:lineRule="auto"/>
              <w:jc w:val="center"/>
              <w:rPr>
                <w:rFonts w:ascii="Tahoma" w:eastAsia="Times New Roman" w:hAnsi="Tahoma" w:cs="Tahoma"/>
                <w:b/>
                <w:bCs/>
                <w:color w:val="000000"/>
                <w:sz w:val="18"/>
                <w:szCs w:val="18"/>
                <w:lang w:eastAsia="ru-RU"/>
              </w:rPr>
            </w:pPr>
            <w:r w:rsidRPr="00701C8D">
              <w:rPr>
                <w:rFonts w:ascii="Tahoma" w:eastAsia="Times New Roman" w:hAnsi="Tahoma" w:cs="Tahoma"/>
                <w:b/>
                <w:bCs/>
                <w:color w:val="000000"/>
                <w:sz w:val="18"/>
                <w:szCs w:val="18"/>
                <w:lang w:eastAsia="ru-RU"/>
              </w:rPr>
              <w:t>Техническое состояние</w:t>
            </w:r>
          </w:p>
        </w:tc>
        <w:tc>
          <w:tcPr>
            <w:tcW w:w="634" w:type="pct"/>
            <w:tcBorders>
              <w:top w:val="single" w:sz="4" w:space="0" w:color="auto"/>
              <w:left w:val="nil"/>
              <w:bottom w:val="single" w:sz="4" w:space="0" w:color="auto"/>
              <w:right w:val="single" w:sz="4" w:space="0" w:color="auto"/>
            </w:tcBorders>
            <w:shd w:val="clear" w:color="auto" w:fill="auto"/>
            <w:vAlign w:val="center"/>
            <w:hideMark/>
          </w:tcPr>
          <w:p w:rsidR="00C20DA2" w:rsidRPr="00701C8D" w:rsidRDefault="00C20DA2" w:rsidP="005B3A25">
            <w:pPr>
              <w:spacing w:after="0" w:line="240" w:lineRule="auto"/>
              <w:jc w:val="center"/>
              <w:rPr>
                <w:rFonts w:ascii="Tahoma" w:eastAsia="Times New Roman" w:hAnsi="Tahoma" w:cs="Tahoma"/>
                <w:b/>
                <w:bCs/>
                <w:color w:val="000000"/>
                <w:sz w:val="18"/>
                <w:szCs w:val="18"/>
                <w:lang w:eastAsia="ru-RU"/>
              </w:rPr>
            </w:pPr>
            <w:r w:rsidRPr="00701C8D">
              <w:rPr>
                <w:rFonts w:ascii="Tahoma" w:eastAsia="Times New Roman" w:hAnsi="Tahoma" w:cs="Tahoma"/>
                <w:b/>
                <w:bCs/>
                <w:color w:val="000000"/>
                <w:sz w:val="18"/>
                <w:szCs w:val="18"/>
                <w:lang w:eastAsia="ru-RU"/>
              </w:rPr>
              <w:t>Местонахождение ОС</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C20DA2" w:rsidRPr="00701C8D" w:rsidRDefault="00C20DA2" w:rsidP="005B3A25">
            <w:pPr>
              <w:spacing w:after="0" w:line="240" w:lineRule="auto"/>
              <w:jc w:val="center"/>
              <w:rPr>
                <w:rFonts w:ascii="Tahoma" w:eastAsia="Times New Roman" w:hAnsi="Tahoma" w:cs="Tahoma"/>
                <w:b/>
                <w:bCs/>
                <w:color w:val="000000"/>
                <w:sz w:val="18"/>
                <w:szCs w:val="18"/>
                <w:lang w:eastAsia="ru-RU"/>
              </w:rPr>
            </w:pPr>
            <w:r w:rsidRPr="00701C8D">
              <w:rPr>
                <w:rFonts w:ascii="Tahoma" w:eastAsia="Times New Roman" w:hAnsi="Tahoma" w:cs="Tahoma"/>
                <w:b/>
                <w:bCs/>
                <w:color w:val="000000"/>
                <w:sz w:val="18"/>
                <w:szCs w:val="18"/>
                <w:lang w:eastAsia="ru-RU"/>
              </w:rPr>
              <w:t>Начальная цена продажи, с НДС</w:t>
            </w:r>
          </w:p>
        </w:tc>
        <w:tc>
          <w:tcPr>
            <w:tcW w:w="394" w:type="pct"/>
            <w:tcBorders>
              <w:top w:val="single" w:sz="4" w:space="0" w:color="auto"/>
              <w:left w:val="nil"/>
              <w:bottom w:val="single" w:sz="4" w:space="0" w:color="auto"/>
              <w:right w:val="single" w:sz="4" w:space="0" w:color="auto"/>
            </w:tcBorders>
            <w:shd w:val="clear" w:color="auto" w:fill="auto"/>
            <w:vAlign w:val="center"/>
            <w:hideMark/>
          </w:tcPr>
          <w:p w:rsidR="00C20DA2" w:rsidRPr="00701C8D" w:rsidRDefault="00C20DA2" w:rsidP="005B3A25">
            <w:pPr>
              <w:spacing w:after="0" w:line="240" w:lineRule="auto"/>
              <w:jc w:val="center"/>
              <w:rPr>
                <w:rFonts w:ascii="Tahoma" w:eastAsia="Times New Roman" w:hAnsi="Tahoma" w:cs="Tahoma"/>
                <w:b/>
                <w:bCs/>
                <w:color w:val="000000"/>
                <w:sz w:val="18"/>
                <w:szCs w:val="18"/>
                <w:lang w:eastAsia="ru-RU"/>
              </w:rPr>
            </w:pPr>
            <w:r w:rsidRPr="00701C8D">
              <w:rPr>
                <w:rFonts w:ascii="Tahoma" w:eastAsia="Times New Roman" w:hAnsi="Tahoma" w:cs="Tahoma"/>
                <w:b/>
                <w:bCs/>
                <w:color w:val="000000"/>
                <w:sz w:val="18"/>
                <w:szCs w:val="18"/>
                <w:lang w:eastAsia="ru-RU"/>
              </w:rPr>
              <w:t>Размер задатка, руб.</w:t>
            </w:r>
          </w:p>
        </w:tc>
      </w:tr>
      <w:tr w:rsidR="00377217" w:rsidRPr="00701C8D" w:rsidTr="004B427E">
        <w:trPr>
          <w:trHeight w:val="450"/>
        </w:trPr>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3-24/1</w:t>
            </w:r>
          </w:p>
        </w:tc>
        <w:tc>
          <w:tcPr>
            <w:tcW w:w="636"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color w:val="000000"/>
                <w:sz w:val="18"/>
                <w:szCs w:val="18"/>
              </w:rPr>
            </w:pPr>
            <w:r w:rsidRPr="00701C8D">
              <w:rPr>
                <w:rFonts w:ascii="Tahoma" w:hAnsi="Tahoma" w:cs="Tahoma"/>
                <w:sz w:val="18"/>
                <w:szCs w:val="18"/>
              </w:rPr>
              <w:t>Кухонный гарнитур "RОMINA"</w:t>
            </w:r>
          </w:p>
        </w:tc>
        <w:tc>
          <w:tcPr>
            <w:tcW w:w="365"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color w:val="000000"/>
                <w:sz w:val="18"/>
                <w:szCs w:val="18"/>
              </w:rPr>
            </w:pPr>
            <w:r w:rsidRPr="00701C8D">
              <w:rPr>
                <w:rFonts w:ascii="Tahoma" w:hAnsi="Tahoma" w:cs="Tahoma"/>
                <w:sz w:val="18"/>
                <w:szCs w:val="18"/>
              </w:rPr>
              <w:t>000001381</w:t>
            </w:r>
          </w:p>
        </w:tc>
        <w:tc>
          <w:tcPr>
            <w:tcW w:w="2191"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pStyle w:val="afd"/>
              <w:shd w:val="clear" w:color="auto" w:fill="auto"/>
              <w:spacing w:line="240" w:lineRule="auto"/>
              <w:jc w:val="both"/>
              <w:rPr>
                <w:rFonts w:ascii="Tahoma" w:hAnsi="Tahoma" w:cs="Tahoma"/>
                <w:color w:val="000000"/>
                <w:sz w:val="18"/>
                <w:szCs w:val="18"/>
                <w:lang w:bidi="ru-RU"/>
              </w:rPr>
            </w:pPr>
            <w:r w:rsidRPr="00701C8D">
              <w:rPr>
                <w:rFonts w:ascii="Tahoma" w:hAnsi="Tahoma" w:cs="Tahoma"/>
                <w:color w:val="000000"/>
                <w:sz w:val="18"/>
                <w:szCs w:val="18"/>
                <w:lang w:eastAsia="ru-RU" w:bidi="ru-RU"/>
              </w:rPr>
              <w:t xml:space="preserve">Кухонный гарнитур </w:t>
            </w:r>
            <w:r w:rsidRPr="00701C8D">
              <w:rPr>
                <w:rFonts w:ascii="Tahoma" w:hAnsi="Tahoma" w:cs="Tahoma"/>
                <w:sz w:val="18"/>
                <w:szCs w:val="18"/>
              </w:rPr>
              <w:t>"RОMINA"</w:t>
            </w:r>
            <w:r w:rsidRPr="00701C8D">
              <w:rPr>
                <w:rFonts w:ascii="Tahoma" w:hAnsi="Tahoma" w:cs="Tahoma"/>
                <w:color w:val="000000"/>
                <w:sz w:val="18"/>
                <w:szCs w:val="18"/>
                <w:lang w:bidi="ru-RU"/>
              </w:rPr>
              <w:t xml:space="preserve"> выполнен в классическом норд-европейском стиле, цвет – ива.</w:t>
            </w:r>
          </w:p>
          <w:p w:rsidR="00377217" w:rsidRPr="00701C8D" w:rsidRDefault="00377217" w:rsidP="00377217">
            <w:pPr>
              <w:pStyle w:val="afd"/>
              <w:shd w:val="clear" w:color="auto" w:fill="auto"/>
              <w:spacing w:line="240" w:lineRule="auto"/>
              <w:jc w:val="both"/>
              <w:rPr>
                <w:rFonts w:ascii="Tahoma" w:hAnsi="Tahoma" w:cs="Tahoma"/>
                <w:color w:val="000000"/>
                <w:sz w:val="18"/>
                <w:szCs w:val="18"/>
                <w:lang w:eastAsia="ru-RU" w:bidi="ru-RU"/>
              </w:rPr>
            </w:pPr>
            <w:r w:rsidRPr="00701C8D">
              <w:rPr>
                <w:rFonts w:ascii="Tahoma" w:hAnsi="Tahoma" w:cs="Tahoma"/>
                <w:color w:val="000000"/>
                <w:sz w:val="18"/>
                <w:szCs w:val="18"/>
                <w:lang w:eastAsia="ru-RU" w:bidi="ru-RU"/>
              </w:rPr>
              <w:t xml:space="preserve">Состав: 1) рабочая поверхность - </w:t>
            </w:r>
            <w:r w:rsidRPr="00701C8D">
              <w:rPr>
                <w:rFonts w:ascii="Tahoma" w:hAnsi="Tahoma" w:cs="Tahoma"/>
                <w:b/>
                <w:color w:val="000000"/>
                <w:sz w:val="18"/>
                <w:szCs w:val="18"/>
                <w:lang w:eastAsia="ru-RU" w:bidi="ru-RU"/>
              </w:rPr>
              <w:t>столешница</w:t>
            </w:r>
            <w:r w:rsidRPr="00701C8D">
              <w:rPr>
                <w:rFonts w:ascii="Tahoma" w:hAnsi="Tahoma" w:cs="Tahoma"/>
                <w:color w:val="000000"/>
                <w:sz w:val="18"/>
                <w:szCs w:val="18"/>
                <w:lang w:eastAsia="ru-RU" w:bidi="ru-RU"/>
              </w:rPr>
              <w:t xml:space="preserve"> сплошная со встроенной варочной поверхностью </w:t>
            </w:r>
            <w:r w:rsidRPr="00701C8D">
              <w:rPr>
                <w:rFonts w:ascii="Tahoma" w:hAnsi="Tahoma" w:cs="Tahoma"/>
                <w:color w:val="000000"/>
                <w:sz w:val="18"/>
                <w:szCs w:val="18"/>
                <w:lang w:val="en-US" w:bidi="en-US"/>
              </w:rPr>
              <w:t>Robert</w:t>
            </w:r>
            <w:r w:rsidRPr="00701C8D">
              <w:rPr>
                <w:rFonts w:ascii="Tahoma" w:hAnsi="Tahoma" w:cs="Tahoma"/>
                <w:color w:val="000000"/>
                <w:sz w:val="18"/>
                <w:szCs w:val="18"/>
                <w:lang w:bidi="en-US"/>
              </w:rPr>
              <w:t xml:space="preserve"> </w:t>
            </w:r>
            <w:r w:rsidRPr="00701C8D">
              <w:rPr>
                <w:rFonts w:ascii="Tahoma" w:hAnsi="Tahoma" w:cs="Tahoma"/>
                <w:color w:val="000000"/>
                <w:sz w:val="18"/>
                <w:szCs w:val="18"/>
                <w:lang w:val="en-US" w:bidi="en-US"/>
              </w:rPr>
              <w:t>Bosh</w:t>
            </w:r>
            <w:r w:rsidRPr="00701C8D">
              <w:rPr>
                <w:rFonts w:ascii="Tahoma" w:hAnsi="Tahoma" w:cs="Tahoma"/>
                <w:color w:val="000000"/>
                <w:sz w:val="18"/>
                <w:szCs w:val="18"/>
                <w:lang w:bidi="en-US"/>
              </w:rPr>
              <w:t xml:space="preserve"> </w:t>
            </w:r>
            <w:proofErr w:type="spellStart"/>
            <w:r w:rsidRPr="00701C8D">
              <w:rPr>
                <w:rFonts w:ascii="Tahoma" w:hAnsi="Tahoma" w:cs="Tahoma"/>
                <w:color w:val="000000"/>
                <w:sz w:val="18"/>
                <w:szCs w:val="18"/>
                <w:lang w:val="en-US" w:bidi="en-US"/>
              </w:rPr>
              <w:t>Hausgcrate</w:t>
            </w:r>
            <w:proofErr w:type="spellEnd"/>
            <w:r w:rsidRPr="00701C8D">
              <w:rPr>
                <w:rFonts w:ascii="Tahoma" w:hAnsi="Tahoma" w:cs="Tahoma"/>
                <w:color w:val="000000"/>
                <w:sz w:val="18"/>
                <w:szCs w:val="18"/>
                <w:lang w:bidi="en-US"/>
              </w:rPr>
              <w:t xml:space="preserve">, </w:t>
            </w:r>
            <w:r w:rsidRPr="00701C8D">
              <w:rPr>
                <w:rFonts w:ascii="Tahoma" w:hAnsi="Tahoma" w:cs="Tahoma"/>
                <w:color w:val="000000"/>
                <w:sz w:val="18"/>
                <w:szCs w:val="18"/>
                <w:lang w:eastAsia="ru-RU" w:bidi="ru-RU"/>
              </w:rPr>
              <w:t xml:space="preserve">размеры </w:t>
            </w:r>
            <w:r w:rsidRPr="00701C8D">
              <w:rPr>
                <w:rFonts w:ascii="Tahoma" w:hAnsi="Tahoma" w:cs="Tahoma"/>
                <w:color w:val="000000"/>
                <w:sz w:val="18"/>
                <w:szCs w:val="18"/>
                <w:lang w:bidi="en-US"/>
              </w:rPr>
              <w:t>2240</w:t>
            </w:r>
            <w:r w:rsidRPr="00701C8D">
              <w:rPr>
                <w:rFonts w:ascii="Tahoma" w:hAnsi="Tahoma" w:cs="Tahoma"/>
                <w:color w:val="000000"/>
                <w:sz w:val="18"/>
                <w:szCs w:val="18"/>
                <w:lang w:val="en-US" w:bidi="en-US"/>
              </w:rPr>
              <w:t>x</w:t>
            </w:r>
            <w:r w:rsidRPr="00701C8D">
              <w:rPr>
                <w:rFonts w:ascii="Tahoma" w:hAnsi="Tahoma" w:cs="Tahoma"/>
                <w:color w:val="000000"/>
                <w:sz w:val="18"/>
                <w:szCs w:val="18"/>
                <w:lang w:bidi="en-US"/>
              </w:rPr>
              <w:t xml:space="preserve">610х30 </w:t>
            </w:r>
            <w:r w:rsidRPr="00701C8D">
              <w:rPr>
                <w:rFonts w:ascii="Tahoma" w:hAnsi="Tahoma" w:cs="Tahoma"/>
                <w:color w:val="000000"/>
                <w:sz w:val="18"/>
                <w:szCs w:val="18"/>
                <w:lang w:eastAsia="ru-RU" w:bidi="ru-RU"/>
              </w:rPr>
              <w:t>мм. Основа столешницы – ДСП. Покрытие столешницы – пластик. В левой части столешницы имеется металлическая мойка диаметром 50 мм. На пластиковой поверхности столешницы имеются царапины, трещины. По торцам столешницы имеются сколы, отслоения пластика. На варочной поверхности имеются царапины, следы эксплуатации. Сетевой провод от варочной поверхности отсутствует, работоспособность варочной поверхности не установлена.</w:t>
            </w:r>
          </w:p>
          <w:p w:rsidR="00377217" w:rsidRPr="00701C8D" w:rsidRDefault="00377217" w:rsidP="00377217">
            <w:pPr>
              <w:pStyle w:val="afd"/>
              <w:shd w:val="clear" w:color="auto" w:fill="auto"/>
              <w:spacing w:line="240" w:lineRule="auto"/>
              <w:jc w:val="both"/>
              <w:rPr>
                <w:rFonts w:ascii="Tahoma" w:hAnsi="Tahoma" w:cs="Tahoma"/>
                <w:color w:val="000000"/>
                <w:sz w:val="18"/>
                <w:szCs w:val="18"/>
                <w:lang w:eastAsia="ru-RU" w:bidi="ru-RU"/>
              </w:rPr>
            </w:pPr>
            <w:r w:rsidRPr="00701C8D">
              <w:rPr>
                <w:rFonts w:ascii="Tahoma" w:hAnsi="Tahoma" w:cs="Tahoma"/>
                <w:color w:val="000000"/>
                <w:sz w:val="18"/>
                <w:szCs w:val="18"/>
                <w:lang w:eastAsia="ru-RU" w:bidi="ru-RU"/>
              </w:rPr>
              <w:t xml:space="preserve">2) </w:t>
            </w:r>
            <w:r w:rsidRPr="00701C8D">
              <w:rPr>
                <w:rFonts w:ascii="Tahoma" w:hAnsi="Tahoma" w:cs="Tahoma"/>
                <w:b/>
                <w:color w:val="000000"/>
                <w:sz w:val="18"/>
                <w:szCs w:val="18"/>
                <w:lang w:eastAsia="ru-RU" w:bidi="ru-RU"/>
              </w:rPr>
              <w:t>тумба</w:t>
            </w:r>
            <w:r w:rsidRPr="00701C8D">
              <w:rPr>
                <w:rFonts w:ascii="Tahoma" w:hAnsi="Tahoma" w:cs="Tahoma"/>
                <w:color w:val="000000"/>
                <w:sz w:val="18"/>
                <w:szCs w:val="18"/>
                <w:lang w:eastAsia="ru-RU" w:bidi="ru-RU"/>
              </w:rPr>
              <w:t xml:space="preserve"> с 2-мя дверьми (2 шт.), размеры 61</w:t>
            </w:r>
            <w:r w:rsidRPr="00701C8D">
              <w:rPr>
                <w:rFonts w:ascii="Tahoma" w:hAnsi="Tahoma" w:cs="Tahoma"/>
                <w:color w:val="000000"/>
                <w:sz w:val="18"/>
                <w:szCs w:val="18"/>
                <w:lang w:bidi="en-US"/>
              </w:rPr>
              <w:t>0</w:t>
            </w:r>
            <w:r w:rsidRPr="00701C8D">
              <w:rPr>
                <w:rFonts w:ascii="Tahoma" w:hAnsi="Tahoma" w:cs="Tahoma"/>
                <w:color w:val="000000"/>
                <w:sz w:val="18"/>
                <w:szCs w:val="18"/>
                <w:lang w:val="en-US" w:bidi="en-US"/>
              </w:rPr>
              <w:t>x</w:t>
            </w:r>
            <w:r w:rsidRPr="00701C8D">
              <w:rPr>
                <w:rFonts w:ascii="Tahoma" w:hAnsi="Tahoma" w:cs="Tahoma"/>
                <w:color w:val="000000"/>
                <w:sz w:val="18"/>
                <w:szCs w:val="18"/>
                <w:lang w:bidi="en-US"/>
              </w:rPr>
              <w:t>560</w:t>
            </w:r>
            <w:r w:rsidRPr="00701C8D">
              <w:rPr>
                <w:rFonts w:ascii="Tahoma" w:hAnsi="Tahoma" w:cs="Tahoma"/>
                <w:color w:val="000000"/>
                <w:sz w:val="18"/>
                <w:szCs w:val="18"/>
                <w:lang w:val="en-US" w:bidi="en-US"/>
              </w:rPr>
              <w:t>x</w:t>
            </w:r>
            <w:r w:rsidRPr="00701C8D">
              <w:rPr>
                <w:rFonts w:ascii="Tahoma" w:hAnsi="Tahoma" w:cs="Tahoma"/>
                <w:color w:val="000000"/>
                <w:sz w:val="18"/>
                <w:szCs w:val="18"/>
                <w:lang w:bidi="en-US"/>
              </w:rPr>
              <w:t xml:space="preserve">700 </w:t>
            </w:r>
            <w:r w:rsidRPr="00701C8D">
              <w:rPr>
                <w:rFonts w:ascii="Tahoma" w:hAnsi="Tahoma" w:cs="Tahoma"/>
                <w:color w:val="000000"/>
                <w:sz w:val="18"/>
                <w:szCs w:val="18"/>
                <w:lang w:eastAsia="ru-RU" w:bidi="ru-RU"/>
              </w:rPr>
              <w:t xml:space="preserve">мм, корпус – ЛДСП, фасад – МДФ. На поверхности фасада имеются царапины, сколы, трещины, отслоения декоративного материала.  </w:t>
            </w:r>
          </w:p>
          <w:p w:rsidR="00377217" w:rsidRPr="00701C8D" w:rsidRDefault="00377217" w:rsidP="00377217">
            <w:pPr>
              <w:pStyle w:val="afd"/>
              <w:shd w:val="clear" w:color="auto" w:fill="auto"/>
              <w:spacing w:line="240" w:lineRule="auto"/>
              <w:jc w:val="both"/>
              <w:rPr>
                <w:rFonts w:ascii="Tahoma" w:hAnsi="Tahoma" w:cs="Tahoma"/>
                <w:color w:val="000000"/>
                <w:sz w:val="18"/>
                <w:szCs w:val="18"/>
                <w:lang w:eastAsia="ru-RU" w:bidi="ru-RU"/>
              </w:rPr>
            </w:pPr>
            <w:r w:rsidRPr="00701C8D">
              <w:rPr>
                <w:rFonts w:ascii="Tahoma" w:hAnsi="Tahoma" w:cs="Tahoma"/>
                <w:color w:val="000000"/>
                <w:sz w:val="18"/>
                <w:szCs w:val="18"/>
                <w:lang w:eastAsia="ru-RU" w:bidi="ru-RU"/>
              </w:rPr>
              <w:t xml:space="preserve">3) </w:t>
            </w:r>
            <w:r w:rsidRPr="00701C8D">
              <w:rPr>
                <w:rFonts w:ascii="Tahoma" w:hAnsi="Tahoma" w:cs="Tahoma"/>
                <w:b/>
                <w:color w:val="000000"/>
                <w:sz w:val="18"/>
                <w:szCs w:val="18"/>
                <w:lang w:eastAsia="ru-RU" w:bidi="ru-RU"/>
              </w:rPr>
              <w:t>тумба</w:t>
            </w:r>
            <w:r w:rsidRPr="00701C8D">
              <w:rPr>
                <w:rFonts w:ascii="Tahoma" w:hAnsi="Tahoma" w:cs="Tahoma"/>
                <w:color w:val="000000"/>
                <w:sz w:val="18"/>
                <w:szCs w:val="18"/>
                <w:lang w:eastAsia="ru-RU" w:bidi="ru-RU"/>
              </w:rPr>
              <w:t xml:space="preserve"> с 4-мя выдвижными ящиками, размеры </w:t>
            </w:r>
            <w:r w:rsidRPr="00701C8D">
              <w:rPr>
                <w:rFonts w:ascii="Tahoma" w:hAnsi="Tahoma" w:cs="Tahoma"/>
                <w:color w:val="000000"/>
                <w:sz w:val="18"/>
                <w:szCs w:val="18"/>
                <w:lang w:bidi="en-US"/>
              </w:rPr>
              <w:t>610</w:t>
            </w:r>
            <w:r w:rsidRPr="00701C8D">
              <w:rPr>
                <w:rFonts w:ascii="Tahoma" w:hAnsi="Tahoma" w:cs="Tahoma"/>
                <w:color w:val="000000"/>
                <w:sz w:val="18"/>
                <w:szCs w:val="18"/>
                <w:lang w:val="en-US" w:bidi="en-US"/>
              </w:rPr>
              <w:t>x</w:t>
            </w:r>
            <w:r w:rsidRPr="00701C8D">
              <w:rPr>
                <w:rFonts w:ascii="Tahoma" w:hAnsi="Tahoma" w:cs="Tahoma"/>
                <w:color w:val="000000"/>
                <w:sz w:val="18"/>
                <w:szCs w:val="18"/>
                <w:lang w:bidi="en-US"/>
              </w:rPr>
              <w:t>560</w:t>
            </w:r>
            <w:r w:rsidRPr="00701C8D">
              <w:rPr>
                <w:rFonts w:ascii="Tahoma" w:hAnsi="Tahoma" w:cs="Tahoma"/>
                <w:color w:val="000000"/>
                <w:sz w:val="18"/>
                <w:szCs w:val="18"/>
                <w:lang w:val="en-US" w:bidi="en-US"/>
              </w:rPr>
              <w:t>x</w:t>
            </w:r>
            <w:r w:rsidRPr="00701C8D">
              <w:rPr>
                <w:rFonts w:ascii="Tahoma" w:hAnsi="Tahoma" w:cs="Tahoma"/>
                <w:color w:val="000000"/>
                <w:sz w:val="18"/>
                <w:szCs w:val="18"/>
                <w:lang w:bidi="en-US"/>
              </w:rPr>
              <w:t xml:space="preserve">700 </w:t>
            </w:r>
            <w:r w:rsidRPr="00701C8D">
              <w:rPr>
                <w:rFonts w:ascii="Tahoma" w:hAnsi="Tahoma" w:cs="Tahoma"/>
                <w:color w:val="000000"/>
                <w:sz w:val="18"/>
                <w:szCs w:val="18"/>
                <w:lang w:eastAsia="ru-RU" w:bidi="ru-RU"/>
              </w:rPr>
              <w:t xml:space="preserve">мм, корпус – ЛДСП, фасад – МДФ. На поверхности фасада имеются царапины, сколы, трещины, отслоения декоративного материала.   </w:t>
            </w:r>
          </w:p>
          <w:p w:rsidR="00377217" w:rsidRPr="00701C8D" w:rsidRDefault="00377217" w:rsidP="00377217">
            <w:pPr>
              <w:pStyle w:val="afd"/>
              <w:shd w:val="clear" w:color="auto" w:fill="auto"/>
              <w:spacing w:line="240" w:lineRule="auto"/>
              <w:jc w:val="both"/>
              <w:rPr>
                <w:rFonts w:ascii="Tahoma" w:hAnsi="Tahoma" w:cs="Tahoma"/>
                <w:color w:val="000000"/>
                <w:sz w:val="18"/>
                <w:szCs w:val="18"/>
                <w:lang w:eastAsia="ru-RU" w:bidi="ru-RU"/>
              </w:rPr>
            </w:pPr>
            <w:r w:rsidRPr="00701C8D">
              <w:rPr>
                <w:rFonts w:ascii="Tahoma" w:hAnsi="Tahoma" w:cs="Tahoma"/>
                <w:color w:val="000000"/>
                <w:sz w:val="18"/>
                <w:szCs w:val="18"/>
                <w:lang w:eastAsia="ru-RU" w:bidi="ru-RU"/>
              </w:rPr>
              <w:t xml:space="preserve">4) </w:t>
            </w:r>
            <w:r w:rsidRPr="00701C8D">
              <w:rPr>
                <w:rFonts w:ascii="Tahoma" w:hAnsi="Tahoma" w:cs="Tahoma"/>
                <w:b/>
                <w:color w:val="000000"/>
                <w:sz w:val="18"/>
                <w:szCs w:val="18"/>
                <w:lang w:eastAsia="ru-RU" w:bidi="ru-RU"/>
              </w:rPr>
              <w:t>тумба</w:t>
            </w:r>
            <w:r w:rsidRPr="00701C8D">
              <w:rPr>
                <w:rFonts w:ascii="Tahoma" w:hAnsi="Tahoma" w:cs="Tahoma"/>
                <w:color w:val="000000"/>
                <w:sz w:val="18"/>
                <w:szCs w:val="18"/>
                <w:lang w:eastAsia="ru-RU" w:bidi="ru-RU"/>
              </w:rPr>
              <w:t xml:space="preserve"> с 2-мя выдвижными ящиками, размеры </w:t>
            </w:r>
            <w:r w:rsidRPr="00701C8D">
              <w:rPr>
                <w:rFonts w:ascii="Tahoma" w:hAnsi="Tahoma" w:cs="Tahoma"/>
                <w:color w:val="000000"/>
                <w:sz w:val="18"/>
                <w:szCs w:val="18"/>
                <w:lang w:bidi="en-US"/>
              </w:rPr>
              <w:t>610</w:t>
            </w:r>
            <w:r w:rsidRPr="00701C8D">
              <w:rPr>
                <w:rFonts w:ascii="Tahoma" w:hAnsi="Tahoma" w:cs="Tahoma"/>
                <w:color w:val="000000"/>
                <w:sz w:val="18"/>
                <w:szCs w:val="18"/>
                <w:lang w:val="en-US" w:bidi="en-US"/>
              </w:rPr>
              <w:t>x</w:t>
            </w:r>
            <w:r w:rsidRPr="00701C8D">
              <w:rPr>
                <w:rFonts w:ascii="Tahoma" w:hAnsi="Tahoma" w:cs="Tahoma"/>
                <w:color w:val="000000"/>
                <w:sz w:val="18"/>
                <w:szCs w:val="18"/>
                <w:lang w:bidi="en-US"/>
              </w:rPr>
              <w:t>560</w:t>
            </w:r>
            <w:r w:rsidRPr="00701C8D">
              <w:rPr>
                <w:rFonts w:ascii="Tahoma" w:hAnsi="Tahoma" w:cs="Tahoma"/>
                <w:color w:val="000000"/>
                <w:sz w:val="18"/>
                <w:szCs w:val="18"/>
                <w:lang w:val="en-US" w:bidi="en-US"/>
              </w:rPr>
              <w:t>x</w:t>
            </w:r>
            <w:r w:rsidRPr="00701C8D">
              <w:rPr>
                <w:rFonts w:ascii="Tahoma" w:hAnsi="Tahoma" w:cs="Tahoma"/>
                <w:color w:val="000000"/>
                <w:sz w:val="18"/>
                <w:szCs w:val="18"/>
                <w:lang w:bidi="en-US"/>
              </w:rPr>
              <w:t xml:space="preserve">700 </w:t>
            </w:r>
            <w:r w:rsidRPr="00701C8D">
              <w:rPr>
                <w:rFonts w:ascii="Tahoma" w:hAnsi="Tahoma" w:cs="Tahoma"/>
                <w:color w:val="000000"/>
                <w:sz w:val="18"/>
                <w:szCs w:val="18"/>
                <w:lang w:eastAsia="ru-RU" w:bidi="ru-RU"/>
              </w:rPr>
              <w:t xml:space="preserve">мм, корпус – ЛДСП, фасад – МДФ. На поверхности фасада имеются царапины, сколы, трещины, отслоения декоративного материала.  </w:t>
            </w:r>
          </w:p>
          <w:p w:rsidR="00377217" w:rsidRPr="00701C8D" w:rsidRDefault="00377217" w:rsidP="00377217">
            <w:pPr>
              <w:pStyle w:val="afd"/>
              <w:shd w:val="clear" w:color="auto" w:fill="auto"/>
              <w:spacing w:line="240" w:lineRule="auto"/>
              <w:jc w:val="both"/>
              <w:rPr>
                <w:rFonts w:ascii="Tahoma" w:hAnsi="Tahoma" w:cs="Tahoma"/>
                <w:color w:val="000000"/>
                <w:sz w:val="18"/>
                <w:szCs w:val="18"/>
                <w:lang w:eastAsia="ru-RU" w:bidi="ru-RU"/>
              </w:rPr>
            </w:pPr>
            <w:r w:rsidRPr="00701C8D">
              <w:rPr>
                <w:rFonts w:ascii="Tahoma" w:hAnsi="Tahoma" w:cs="Tahoma"/>
                <w:color w:val="000000"/>
                <w:sz w:val="18"/>
                <w:szCs w:val="18"/>
                <w:lang w:eastAsia="ru-RU" w:bidi="ru-RU"/>
              </w:rPr>
              <w:t xml:space="preserve">5) </w:t>
            </w:r>
            <w:r w:rsidRPr="00701C8D">
              <w:rPr>
                <w:rFonts w:ascii="Tahoma" w:hAnsi="Tahoma" w:cs="Tahoma"/>
                <w:b/>
                <w:color w:val="000000"/>
                <w:sz w:val="18"/>
                <w:szCs w:val="18"/>
                <w:lang w:eastAsia="ru-RU" w:bidi="ru-RU"/>
              </w:rPr>
              <w:t xml:space="preserve">шкаф </w:t>
            </w:r>
            <w:r w:rsidRPr="00701C8D">
              <w:rPr>
                <w:rFonts w:ascii="Tahoma" w:hAnsi="Tahoma" w:cs="Tahoma"/>
                <w:color w:val="000000"/>
                <w:sz w:val="18"/>
                <w:szCs w:val="18"/>
                <w:lang w:eastAsia="ru-RU" w:bidi="ru-RU"/>
              </w:rPr>
              <w:t xml:space="preserve">1–но створчатый со стеклом, размеры </w:t>
            </w:r>
            <w:r w:rsidRPr="00701C8D">
              <w:rPr>
                <w:rFonts w:ascii="Tahoma" w:hAnsi="Tahoma" w:cs="Tahoma"/>
                <w:color w:val="000000"/>
                <w:sz w:val="18"/>
                <w:szCs w:val="18"/>
                <w:lang w:bidi="en-US"/>
              </w:rPr>
              <w:t>1010</w:t>
            </w:r>
            <w:r w:rsidRPr="00701C8D">
              <w:rPr>
                <w:rFonts w:ascii="Tahoma" w:hAnsi="Tahoma" w:cs="Tahoma"/>
                <w:color w:val="000000"/>
                <w:sz w:val="18"/>
                <w:szCs w:val="18"/>
                <w:lang w:val="en-US" w:bidi="en-US"/>
              </w:rPr>
              <w:t>x</w:t>
            </w:r>
            <w:r w:rsidRPr="00701C8D">
              <w:rPr>
                <w:rFonts w:ascii="Tahoma" w:hAnsi="Tahoma" w:cs="Tahoma"/>
                <w:color w:val="000000"/>
                <w:sz w:val="18"/>
                <w:szCs w:val="18"/>
                <w:lang w:bidi="en-US"/>
              </w:rPr>
              <w:t>450</w:t>
            </w:r>
            <w:r w:rsidRPr="00701C8D">
              <w:rPr>
                <w:rFonts w:ascii="Tahoma" w:hAnsi="Tahoma" w:cs="Tahoma"/>
                <w:color w:val="000000"/>
                <w:sz w:val="18"/>
                <w:szCs w:val="18"/>
                <w:lang w:val="en-US" w:bidi="en-US"/>
              </w:rPr>
              <w:t>x</w:t>
            </w:r>
            <w:r w:rsidRPr="00701C8D">
              <w:rPr>
                <w:rFonts w:ascii="Tahoma" w:hAnsi="Tahoma" w:cs="Tahoma"/>
                <w:color w:val="000000"/>
                <w:sz w:val="18"/>
                <w:szCs w:val="18"/>
                <w:lang w:bidi="en-US"/>
              </w:rPr>
              <w:t xml:space="preserve">240 </w:t>
            </w:r>
            <w:r w:rsidRPr="00701C8D">
              <w:rPr>
                <w:rFonts w:ascii="Tahoma" w:hAnsi="Tahoma" w:cs="Tahoma"/>
                <w:color w:val="000000"/>
                <w:sz w:val="18"/>
                <w:szCs w:val="18"/>
                <w:lang w:eastAsia="ru-RU" w:bidi="ru-RU"/>
              </w:rPr>
              <w:t xml:space="preserve">мм, корпус – ЛДСП, фасад – МДФ со встроенным стеклом. На поверхности фасада имеются царапины, сколы, трещины, отслоения декоративного материала.   </w:t>
            </w:r>
          </w:p>
          <w:p w:rsidR="00377217" w:rsidRPr="00701C8D" w:rsidRDefault="00377217" w:rsidP="00377217">
            <w:pPr>
              <w:pStyle w:val="afd"/>
              <w:shd w:val="clear" w:color="auto" w:fill="auto"/>
              <w:spacing w:line="240" w:lineRule="auto"/>
              <w:jc w:val="both"/>
              <w:rPr>
                <w:rFonts w:ascii="Tahoma" w:hAnsi="Tahoma" w:cs="Tahoma"/>
                <w:color w:val="000000"/>
                <w:sz w:val="18"/>
                <w:szCs w:val="18"/>
                <w:lang w:eastAsia="ru-RU" w:bidi="ru-RU"/>
              </w:rPr>
            </w:pPr>
            <w:r w:rsidRPr="00701C8D">
              <w:rPr>
                <w:rFonts w:ascii="Tahoma" w:hAnsi="Tahoma" w:cs="Tahoma"/>
                <w:color w:val="000000"/>
                <w:sz w:val="18"/>
                <w:szCs w:val="18"/>
                <w:lang w:eastAsia="ru-RU" w:bidi="ru-RU"/>
              </w:rPr>
              <w:t xml:space="preserve">6) </w:t>
            </w:r>
            <w:r w:rsidRPr="00701C8D">
              <w:rPr>
                <w:rFonts w:ascii="Tahoma" w:hAnsi="Tahoma" w:cs="Tahoma"/>
                <w:b/>
                <w:color w:val="000000"/>
                <w:sz w:val="18"/>
                <w:szCs w:val="18"/>
                <w:lang w:eastAsia="ru-RU" w:bidi="ru-RU"/>
              </w:rPr>
              <w:t>шкаф</w:t>
            </w:r>
            <w:r w:rsidRPr="00701C8D">
              <w:rPr>
                <w:rFonts w:ascii="Tahoma" w:hAnsi="Tahoma" w:cs="Tahoma"/>
                <w:color w:val="000000"/>
                <w:sz w:val="18"/>
                <w:szCs w:val="18"/>
                <w:lang w:eastAsia="ru-RU" w:bidi="ru-RU"/>
              </w:rPr>
              <w:t xml:space="preserve"> 2-х створчатый со стеклом, размеры </w:t>
            </w:r>
            <w:r w:rsidRPr="00701C8D">
              <w:rPr>
                <w:rFonts w:ascii="Tahoma" w:hAnsi="Tahoma" w:cs="Tahoma"/>
                <w:color w:val="000000"/>
                <w:sz w:val="18"/>
                <w:szCs w:val="18"/>
                <w:lang w:bidi="en-US"/>
              </w:rPr>
              <w:t>1010</w:t>
            </w:r>
            <w:r w:rsidRPr="00701C8D">
              <w:rPr>
                <w:rFonts w:ascii="Tahoma" w:hAnsi="Tahoma" w:cs="Tahoma"/>
                <w:color w:val="000000"/>
                <w:sz w:val="18"/>
                <w:szCs w:val="18"/>
                <w:lang w:val="en-US" w:bidi="en-US"/>
              </w:rPr>
              <w:t>x</w:t>
            </w:r>
            <w:r w:rsidRPr="00701C8D">
              <w:rPr>
                <w:rFonts w:ascii="Tahoma" w:hAnsi="Tahoma" w:cs="Tahoma"/>
                <w:color w:val="000000"/>
                <w:sz w:val="18"/>
                <w:szCs w:val="18"/>
                <w:lang w:bidi="en-US"/>
              </w:rPr>
              <w:t>600</w:t>
            </w:r>
            <w:r w:rsidRPr="00701C8D">
              <w:rPr>
                <w:rFonts w:ascii="Tahoma" w:hAnsi="Tahoma" w:cs="Tahoma"/>
                <w:color w:val="000000"/>
                <w:sz w:val="18"/>
                <w:szCs w:val="18"/>
                <w:lang w:val="en-US" w:bidi="en-US"/>
              </w:rPr>
              <w:t>x</w:t>
            </w:r>
            <w:r w:rsidRPr="00701C8D">
              <w:rPr>
                <w:rFonts w:ascii="Tahoma" w:hAnsi="Tahoma" w:cs="Tahoma"/>
                <w:color w:val="000000"/>
                <w:sz w:val="18"/>
                <w:szCs w:val="18"/>
                <w:lang w:bidi="en-US"/>
              </w:rPr>
              <w:t xml:space="preserve">240 </w:t>
            </w:r>
            <w:r w:rsidRPr="00701C8D">
              <w:rPr>
                <w:rFonts w:ascii="Tahoma" w:hAnsi="Tahoma" w:cs="Tahoma"/>
                <w:color w:val="000000"/>
                <w:sz w:val="18"/>
                <w:szCs w:val="18"/>
                <w:lang w:eastAsia="ru-RU" w:bidi="ru-RU"/>
              </w:rPr>
              <w:t>мм, корпус – ЛДСП, фасад – МДФ со встроенным стеклом. На поверхности фасада имеются царапины, сколы, трещины, отслоения декоративного материала.</w:t>
            </w:r>
          </w:p>
          <w:p w:rsidR="00377217" w:rsidRPr="00701C8D" w:rsidRDefault="00377217" w:rsidP="00377217">
            <w:pPr>
              <w:pStyle w:val="afd"/>
              <w:shd w:val="clear" w:color="auto" w:fill="auto"/>
              <w:spacing w:line="240" w:lineRule="auto"/>
              <w:jc w:val="both"/>
              <w:rPr>
                <w:rFonts w:ascii="Tahoma" w:hAnsi="Tahoma" w:cs="Tahoma"/>
                <w:color w:val="000000"/>
                <w:sz w:val="18"/>
                <w:szCs w:val="18"/>
                <w:lang w:eastAsia="ru-RU" w:bidi="ru-RU"/>
              </w:rPr>
            </w:pPr>
            <w:r w:rsidRPr="00701C8D">
              <w:rPr>
                <w:rFonts w:ascii="Tahoma" w:hAnsi="Tahoma" w:cs="Tahoma"/>
                <w:color w:val="000000"/>
                <w:sz w:val="18"/>
                <w:szCs w:val="18"/>
                <w:lang w:eastAsia="ru-RU" w:bidi="ru-RU"/>
              </w:rPr>
              <w:t xml:space="preserve">7) </w:t>
            </w:r>
            <w:r w:rsidRPr="00701C8D">
              <w:rPr>
                <w:rFonts w:ascii="Tahoma" w:hAnsi="Tahoma" w:cs="Tahoma"/>
                <w:b/>
                <w:color w:val="000000"/>
                <w:sz w:val="18"/>
                <w:szCs w:val="18"/>
                <w:lang w:eastAsia="ru-RU" w:bidi="ru-RU"/>
              </w:rPr>
              <w:t>шкаф</w:t>
            </w:r>
            <w:r w:rsidRPr="00701C8D">
              <w:rPr>
                <w:rFonts w:ascii="Tahoma" w:hAnsi="Tahoma" w:cs="Tahoma"/>
                <w:color w:val="000000"/>
                <w:sz w:val="18"/>
                <w:szCs w:val="18"/>
                <w:lang w:eastAsia="ru-RU" w:bidi="ru-RU"/>
              </w:rPr>
              <w:t xml:space="preserve"> 1-но створчатый</w:t>
            </w:r>
            <w:r w:rsidRPr="00701C8D">
              <w:rPr>
                <w:rFonts w:ascii="Tahoma" w:hAnsi="Tahoma" w:cs="Tahoma"/>
                <w:color w:val="000000"/>
                <w:sz w:val="18"/>
                <w:szCs w:val="18"/>
                <w:lang w:bidi="en-US"/>
              </w:rPr>
              <w:t xml:space="preserve">, </w:t>
            </w:r>
            <w:r w:rsidRPr="00701C8D">
              <w:rPr>
                <w:rFonts w:ascii="Tahoma" w:hAnsi="Tahoma" w:cs="Tahoma"/>
                <w:color w:val="000000"/>
                <w:sz w:val="18"/>
                <w:szCs w:val="18"/>
                <w:lang w:eastAsia="ru-RU" w:bidi="ru-RU"/>
              </w:rPr>
              <w:t xml:space="preserve">размеры </w:t>
            </w:r>
            <w:r w:rsidRPr="00701C8D">
              <w:rPr>
                <w:rFonts w:ascii="Tahoma" w:hAnsi="Tahoma" w:cs="Tahoma"/>
                <w:color w:val="000000"/>
                <w:sz w:val="18"/>
                <w:szCs w:val="18"/>
                <w:lang w:bidi="en-US"/>
              </w:rPr>
              <w:t>700</w:t>
            </w:r>
            <w:r w:rsidRPr="00701C8D">
              <w:rPr>
                <w:rFonts w:ascii="Tahoma" w:hAnsi="Tahoma" w:cs="Tahoma"/>
                <w:color w:val="000000"/>
                <w:sz w:val="18"/>
                <w:szCs w:val="18"/>
                <w:lang w:val="en-US" w:bidi="en-US"/>
              </w:rPr>
              <w:t>x</w:t>
            </w:r>
            <w:r w:rsidRPr="00701C8D">
              <w:rPr>
                <w:rFonts w:ascii="Tahoma" w:hAnsi="Tahoma" w:cs="Tahoma"/>
                <w:color w:val="000000"/>
                <w:sz w:val="18"/>
                <w:szCs w:val="18"/>
                <w:lang w:bidi="en-US"/>
              </w:rPr>
              <w:t>600</w:t>
            </w:r>
            <w:r w:rsidRPr="00701C8D">
              <w:rPr>
                <w:rFonts w:ascii="Tahoma" w:hAnsi="Tahoma" w:cs="Tahoma"/>
                <w:color w:val="000000"/>
                <w:sz w:val="18"/>
                <w:szCs w:val="18"/>
                <w:lang w:val="en-US" w:bidi="en-US"/>
              </w:rPr>
              <w:t>x</w:t>
            </w:r>
            <w:r w:rsidRPr="00701C8D">
              <w:rPr>
                <w:rFonts w:ascii="Tahoma" w:hAnsi="Tahoma" w:cs="Tahoma"/>
                <w:color w:val="000000"/>
                <w:sz w:val="18"/>
                <w:szCs w:val="18"/>
                <w:lang w:bidi="en-US"/>
              </w:rPr>
              <w:t xml:space="preserve">240 </w:t>
            </w:r>
            <w:r w:rsidRPr="00701C8D">
              <w:rPr>
                <w:rFonts w:ascii="Tahoma" w:hAnsi="Tahoma" w:cs="Tahoma"/>
                <w:color w:val="000000"/>
                <w:sz w:val="18"/>
                <w:szCs w:val="18"/>
                <w:lang w:eastAsia="ru-RU" w:bidi="ru-RU"/>
              </w:rPr>
              <w:t xml:space="preserve">мм, корпус – ЛДСП, фасад – МДФ. На поверхности фасада имеются царапины, сколы, трещины, отслоения декоративного материала. </w:t>
            </w:r>
          </w:p>
          <w:p w:rsidR="00377217" w:rsidRPr="00701C8D" w:rsidRDefault="00377217" w:rsidP="00377217">
            <w:pPr>
              <w:pStyle w:val="afd"/>
              <w:shd w:val="clear" w:color="auto" w:fill="auto"/>
              <w:spacing w:line="240" w:lineRule="auto"/>
              <w:jc w:val="both"/>
              <w:rPr>
                <w:rFonts w:ascii="Tahoma" w:hAnsi="Tahoma" w:cs="Tahoma"/>
                <w:color w:val="000000"/>
                <w:sz w:val="18"/>
                <w:szCs w:val="18"/>
                <w:lang w:eastAsia="ru-RU" w:bidi="ru-RU"/>
              </w:rPr>
            </w:pPr>
            <w:r w:rsidRPr="00701C8D">
              <w:rPr>
                <w:rFonts w:ascii="Tahoma" w:hAnsi="Tahoma" w:cs="Tahoma"/>
                <w:color w:val="000000"/>
                <w:sz w:val="18"/>
                <w:szCs w:val="18"/>
                <w:lang w:eastAsia="ru-RU" w:bidi="ru-RU"/>
              </w:rPr>
              <w:t xml:space="preserve">8) </w:t>
            </w:r>
            <w:r w:rsidRPr="00701C8D">
              <w:rPr>
                <w:rFonts w:ascii="Tahoma" w:hAnsi="Tahoma" w:cs="Tahoma"/>
                <w:b/>
                <w:color w:val="000000"/>
                <w:sz w:val="18"/>
                <w:szCs w:val="18"/>
                <w:lang w:eastAsia="ru-RU" w:bidi="ru-RU"/>
              </w:rPr>
              <w:t xml:space="preserve">вытяжка </w:t>
            </w:r>
            <w:r w:rsidRPr="00701C8D">
              <w:rPr>
                <w:rFonts w:ascii="Tahoma" w:hAnsi="Tahoma" w:cs="Tahoma"/>
                <w:color w:val="000000"/>
                <w:sz w:val="18"/>
                <w:szCs w:val="18"/>
                <w:lang w:eastAsia="ru-RU" w:bidi="ru-RU"/>
              </w:rPr>
              <w:t xml:space="preserve">– корпус выполнен из металла, покрытого краской, в </w:t>
            </w:r>
            <w:r w:rsidRPr="00701C8D">
              <w:rPr>
                <w:rFonts w:ascii="Tahoma" w:hAnsi="Tahoma" w:cs="Tahoma"/>
                <w:color w:val="000000"/>
                <w:sz w:val="18"/>
                <w:szCs w:val="18"/>
                <w:lang w:eastAsia="ru-RU" w:bidi="ru-RU"/>
              </w:rPr>
              <w:lastRenderedPageBreak/>
              <w:t xml:space="preserve">классическом стиле. В нижней и средней части по периметру имеются декоративные деревянные вставки. На корпусе имеются царапины. Сетевой провод от вытяжки отсутствует, работоспособность не установлена. </w:t>
            </w:r>
          </w:p>
          <w:p w:rsidR="00377217" w:rsidRPr="00701C8D" w:rsidRDefault="00377217" w:rsidP="00C91B23">
            <w:pPr>
              <w:spacing w:after="0" w:line="240" w:lineRule="auto"/>
              <w:jc w:val="both"/>
              <w:rPr>
                <w:rFonts w:ascii="Tahoma" w:hAnsi="Tahoma" w:cs="Tahoma"/>
                <w:color w:val="000000"/>
                <w:sz w:val="18"/>
                <w:szCs w:val="18"/>
              </w:rPr>
            </w:pPr>
            <w:r w:rsidRPr="00701C8D">
              <w:rPr>
                <w:rFonts w:ascii="Tahoma" w:hAnsi="Tahoma" w:cs="Tahoma"/>
                <w:color w:val="000000"/>
                <w:sz w:val="18"/>
                <w:szCs w:val="18"/>
                <w:lang w:eastAsia="ru-RU" w:bidi="ru-RU"/>
              </w:rPr>
              <w:t xml:space="preserve">9) </w:t>
            </w:r>
            <w:r w:rsidRPr="00701C8D">
              <w:rPr>
                <w:rFonts w:ascii="Tahoma" w:hAnsi="Tahoma" w:cs="Tahoma"/>
                <w:b/>
                <w:color w:val="000000"/>
                <w:sz w:val="18"/>
                <w:szCs w:val="18"/>
                <w:lang w:eastAsia="ru-RU" w:bidi="ru-RU"/>
              </w:rPr>
              <w:t>барная стойка</w:t>
            </w:r>
            <w:r w:rsidRPr="00701C8D">
              <w:rPr>
                <w:rFonts w:ascii="Tahoma" w:hAnsi="Tahoma" w:cs="Tahoma"/>
                <w:color w:val="000000"/>
                <w:sz w:val="18"/>
                <w:szCs w:val="18"/>
                <w:lang w:eastAsia="ru-RU" w:bidi="ru-RU"/>
              </w:rPr>
              <w:t xml:space="preserve"> с закруглением </w:t>
            </w:r>
            <w:r w:rsidRPr="00701C8D">
              <w:rPr>
                <w:rFonts w:ascii="Tahoma" w:hAnsi="Tahoma" w:cs="Tahoma"/>
                <w:color w:val="000000"/>
                <w:sz w:val="18"/>
                <w:szCs w:val="18"/>
                <w:lang w:bidi="en-US"/>
              </w:rPr>
              <w:t>1400</w:t>
            </w:r>
            <w:r w:rsidRPr="00701C8D">
              <w:rPr>
                <w:rFonts w:ascii="Tahoma" w:hAnsi="Tahoma" w:cs="Tahoma"/>
                <w:color w:val="000000"/>
                <w:sz w:val="18"/>
                <w:szCs w:val="18"/>
                <w:lang w:val="en-US" w:bidi="en-US"/>
              </w:rPr>
              <w:t>x</w:t>
            </w:r>
            <w:r w:rsidRPr="00701C8D">
              <w:rPr>
                <w:rFonts w:ascii="Tahoma" w:hAnsi="Tahoma" w:cs="Tahoma"/>
                <w:color w:val="000000"/>
                <w:sz w:val="18"/>
                <w:szCs w:val="18"/>
                <w:lang w:bidi="en-US"/>
              </w:rPr>
              <w:t>600</w:t>
            </w:r>
            <w:r w:rsidRPr="00701C8D">
              <w:rPr>
                <w:rFonts w:ascii="Tahoma" w:hAnsi="Tahoma" w:cs="Tahoma"/>
                <w:color w:val="000000"/>
                <w:sz w:val="18"/>
                <w:szCs w:val="18"/>
                <w:lang w:val="en-US" w:bidi="en-US"/>
              </w:rPr>
              <w:t>x</w:t>
            </w:r>
            <w:r w:rsidRPr="00701C8D">
              <w:rPr>
                <w:rFonts w:ascii="Tahoma" w:hAnsi="Tahoma" w:cs="Tahoma"/>
                <w:color w:val="000000"/>
                <w:sz w:val="18"/>
                <w:szCs w:val="18"/>
                <w:lang w:bidi="en-US"/>
              </w:rPr>
              <w:t xml:space="preserve">1150 </w:t>
            </w:r>
            <w:r w:rsidRPr="00701C8D">
              <w:rPr>
                <w:rFonts w:ascii="Tahoma" w:hAnsi="Tahoma" w:cs="Tahoma"/>
                <w:color w:val="000000"/>
                <w:sz w:val="18"/>
                <w:szCs w:val="18"/>
                <w:lang w:eastAsia="ru-RU" w:bidi="ru-RU"/>
              </w:rPr>
              <w:t>мм., корпус - ЛДСП. На поверхности имеются царапины, сколы, трещины, отслоения декоративного материала.</w:t>
            </w:r>
          </w:p>
        </w:tc>
        <w:tc>
          <w:tcPr>
            <w:tcW w:w="634"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color w:val="000000"/>
                <w:sz w:val="18"/>
                <w:szCs w:val="18"/>
              </w:rPr>
            </w:pPr>
            <w:r w:rsidRPr="00701C8D">
              <w:rPr>
                <w:rFonts w:ascii="Tahoma" w:hAnsi="Tahoma" w:cs="Tahoma"/>
                <w:sz w:val="18"/>
                <w:szCs w:val="18"/>
              </w:rPr>
              <w:lastRenderedPageBreak/>
              <w:t xml:space="preserve">Забайкальский край, г. Чита, ул. Трактовая, 35 Б </w:t>
            </w:r>
          </w:p>
        </w:tc>
        <w:tc>
          <w:tcPr>
            <w:tcW w:w="458"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377217" w:rsidP="00377217">
            <w:pPr>
              <w:spacing w:after="0"/>
              <w:jc w:val="center"/>
              <w:rPr>
                <w:rFonts w:ascii="Tahoma" w:hAnsi="Tahoma" w:cs="Tahoma"/>
                <w:color w:val="000000"/>
                <w:sz w:val="18"/>
                <w:szCs w:val="18"/>
              </w:rPr>
            </w:pPr>
            <w:r w:rsidRPr="00701C8D">
              <w:rPr>
                <w:rFonts w:ascii="Tahoma" w:hAnsi="Tahoma" w:cs="Tahoma"/>
                <w:color w:val="000000"/>
                <w:sz w:val="18"/>
                <w:szCs w:val="18"/>
              </w:rPr>
              <w:t>33 000,00</w:t>
            </w:r>
          </w:p>
        </w:tc>
        <w:tc>
          <w:tcPr>
            <w:tcW w:w="394"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377217" w:rsidP="00377217">
            <w:pPr>
              <w:spacing w:after="0"/>
              <w:jc w:val="center"/>
              <w:rPr>
                <w:rFonts w:ascii="Tahoma" w:hAnsi="Tahoma" w:cs="Tahoma"/>
                <w:color w:val="000000"/>
                <w:sz w:val="18"/>
                <w:szCs w:val="18"/>
              </w:rPr>
            </w:pPr>
            <w:r w:rsidRPr="00701C8D">
              <w:rPr>
                <w:rFonts w:ascii="Tahoma" w:hAnsi="Tahoma" w:cs="Tahoma"/>
                <w:color w:val="000000"/>
                <w:sz w:val="18"/>
                <w:szCs w:val="18"/>
              </w:rPr>
              <w:t>3</w:t>
            </w:r>
            <w:r>
              <w:rPr>
                <w:rFonts w:ascii="Tahoma" w:hAnsi="Tahoma" w:cs="Tahoma"/>
                <w:color w:val="000000"/>
                <w:sz w:val="18"/>
                <w:szCs w:val="18"/>
              </w:rPr>
              <w:t xml:space="preserve"> </w:t>
            </w:r>
            <w:r w:rsidRPr="00701C8D">
              <w:rPr>
                <w:rFonts w:ascii="Tahoma" w:hAnsi="Tahoma" w:cs="Tahoma"/>
                <w:color w:val="000000"/>
                <w:sz w:val="18"/>
                <w:szCs w:val="18"/>
              </w:rPr>
              <w:t>300,00</w:t>
            </w:r>
          </w:p>
        </w:tc>
      </w:tr>
      <w:tr w:rsidR="00377217" w:rsidRPr="00701C8D" w:rsidTr="004B427E">
        <w:trPr>
          <w:trHeight w:val="450"/>
        </w:trPr>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3-24/2</w:t>
            </w:r>
          </w:p>
        </w:tc>
        <w:tc>
          <w:tcPr>
            <w:tcW w:w="636"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 xml:space="preserve">Плоттер HP </w:t>
            </w:r>
            <w:proofErr w:type="spellStart"/>
            <w:r w:rsidRPr="00701C8D">
              <w:rPr>
                <w:rFonts w:ascii="Tahoma" w:hAnsi="Tahoma" w:cs="Tahoma"/>
                <w:sz w:val="18"/>
                <w:szCs w:val="18"/>
              </w:rPr>
              <w:t>DesignJet</w:t>
            </w:r>
            <w:proofErr w:type="spellEnd"/>
            <w:r w:rsidRPr="00701C8D">
              <w:rPr>
                <w:rFonts w:ascii="Tahoma" w:hAnsi="Tahoma" w:cs="Tahoma"/>
                <w:sz w:val="18"/>
                <w:szCs w:val="18"/>
              </w:rPr>
              <w:t xml:space="preserve"> Z6200</w:t>
            </w:r>
          </w:p>
        </w:tc>
        <w:tc>
          <w:tcPr>
            <w:tcW w:w="365"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000001990</w:t>
            </w:r>
          </w:p>
        </w:tc>
        <w:tc>
          <w:tcPr>
            <w:tcW w:w="2191"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Формат плоттера 42" (1067 мм, A0+)</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Скорость печати A1 за 18 с</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Количество цветов 8</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Объем картриджа 775 мл</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Жесткий диск 160 ГБ</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Подставка в комплекте</w:t>
            </w:r>
          </w:p>
          <w:p w:rsidR="00377217" w:rsidRPr="00701C8D" w:rsidRDefault="00377217" w:rsidP="00377217">
            <w:pPr>
              <w:pStyle w:val="afd"/>
              <w:shd w:val="clear" w:color="auto" w:fill="auto"/>
              <w:spacing w:line="240" w:lineRule="auto"/>
              <w:jc w:val="both"/>
              <w:rPr>
                <w:rFonts w:ascii="Tahoma" w:hAnsi="Tahoma" w:cs="Tahoma"/>
                <w:color w:val="000000"/>
                <w:sz w:val="18"/>
                <w:szCs w:val="18"/>
                <w:lang w:eastAsia="ru-RU" w:bidi="ru-RU"/>
              </w:rPr>
            </w:pPr>
            <w:r w:rsidRPr="00701C8D">
              <w:rPr>
                <w:rFonts w:ascii="Tahoma" w:hAnsi="Tahoma" w:cs="Tahoma"/>
                <w:sz w:val="18"/>
                <w:szCs w:val="18"/>
              </w:rPr>
              <w:t>Бывшее в эксплуатации, требующее некоторого ремонта или замены отдельных мелких частей</w:t>
            </w:r>
          </w:p>
        </w:tc>
        <w:tc>
          <w:tcPr>
            <w:tcW w:w="634"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Забайкальский край, г. Чита, ул. Трактовая, 35 Б</w:t>
            </w:r>
          </w:p>
        </w:tc>
        <w:tc>
          <w:tcPr>
            <w:tcW w:w="458"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377217" w:rsidP="00377217">
            <w:pPr>
              <w:spacing w:after="0"/>
              <w:jc w:val="center"/>
              <w:rPr>
                <w:rFonts w:ascii="Tahoma" w:hAnsi="Tahoma" w:cs="Tahoma"/>
                <w:color w:val="000000"/>
                <w:sz w:val="18"/>
                <w:szCs w:val="18"/>
              </w:rPr>
            </w:pPr>
            <w:r w:rsidRPr="00701C8D">
              <w:rPr>
                <w:rFonts w:ascii="Tahoma" w:hAnsi="Tahoma" w:cs="Tahoma"/>
                <w:color w:val="000000"/>
                <w:sz w:val="18"/>
                <w:szCs w:val="18"/>
              </w:rPr>
              <w:t>138 000,00</w:t>
            </w:r>
          </w:p>
        </w:tc>
        <w:tc>
          <w:tcPr>
            <w:tcW w:w="394"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377217" w:rsidP="00377217">
            <w:pPr>
              <w:spacing w:after="0"/>
              <w:jc w:val="center"/>
              <w:rPr>
                <w:rFonts w:ascii="Tahoma" w:hAnsi="Tahoma" w:cs="Tahoma"/>
                <w:color w:val="000000"/>
                <w:sz w:val="18"/>
                <w:szCs w:val="18"/>
              </w:rPr>
            </w:pPr>
            <w:r w:rsidRPr="00701C8D">
              <w:rPr>
                <w:rFonts w:ascii="Tahoma" w:hAnsi="Tahoma" w:cs="Tahoma"/>
                <w:color w:val="000000"/>
                <w:sz w:val="18"/>
                <w:szCs w:val="18"/>
              </w:rPr>
              <w:t>13</w:t>
            </w:r>
            <w:r>
              <w:rPr>
                <w:rFonts w:ascii="Tahoma" w:hAnsi="Tahoma" w:cs="Tahoma"/>
                <w:color w:val="000000"/>
                <w:sz w:val="18"/>
                <w:szCs w:val="18"/>
              </w:rPr>
              <w:t xml:space="preserve"> </w:t>
            </w:r>
            <w:r w:rsidRPr="00701C8D">
              <w:rPr>
                <w:rFonts w:ascii="Tahoma" w:hAnsi="Tahoma" w:cs="Tahoma"/>
                <w:color w:val="000000"/>
                <w:sz w:val="18"/>
                <w:szCs w:val="18"/>
              </w:rPr>
              <w:t>800,00</w:t>
            </w:r>
          </w:p>
        </w:tc>
      </w:tr>
      <w:tr w:rsidR="00377217" w:rsidRPr="00701C8D" w:rsidTr="004B427E">
        <w:trPr>
          <w:trHeight w:val="450"/>
        </w:trPr>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3-24/3</w:t>
            </w:r>
          </w:p>
        </w:tc>
        <w:tc>
          <w:tcPr>
            <w:tcW w:w="636"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lang w:val="en-US"/>
              </w:rPr>
            </w:pPr>
            <w:r w:rsidRPr="00701C8D">
              <w:rPr>
                <w:rFonts w:ascii="Tahoma" w:hAnsi="Tahoma" w:cs="Tahoma"/>
                <w:sz w:val="18"/>
                <w:szCs w:val="18"/>
              </w:rPr>
              <w:t>Принтер</w:t>
            </w:r>
            <w:r w:rsidRPr="00701C8D">
              <w:rPr>
                <w:rFonts w:ascii="Tahoma" w:hAnsi="Tahoma" w:cs="Tahoma"/>
                <w:sz w:val="18"/>
                <w:szCs w:val="18"/>
                <w:lang w:val="en-US"/>
              </w:rPr>
              <w:t xml:space="preserve"> HP </w:t>
            </w:r>
            <w:proofErr w:type="spellStart"/>
            <w:r w:rsidRPr="00701C8D">
              <w:rPr>
                <w:rFonts w:ascii="Tahoma" w:hAnsi="Tahoma" w:cs="Tahoma"/>
                <w:sz w:val="18"/>
                <w:szCs w:val="18"/>
                <w:lang w:val="en-US"/>
              </w:rPr>
              <w:t>Designjet</w:t>
            </w:r>
            <w:proofErr w:type="spellEnd"/>
            <w:r w:rsidRPr="00701C8D">
              <w:rPr>
                <w:rFonts w:ascii="Tahoma" w:hAnsi="Tahoma" w:cs="Tahoma"/>
                <w:sz w:val="18"/>
                <w:szCs w:val="18"/>
                <w:lang w:val="en-US"/>
              </w:rPr>
              <w:t xml:space="preserve"> T7100 Printer 42 " (</w:t>
            </w:r>
            <w:r w:rsidRPr="00701C8D">
              <w:rPr>
                <w:rFonts w:ascii="Tahoma" w:hAnsi="Tahoma" w:cs="Tahoma"/>
                <w:sz w:val="18"/>
                <w:szCs w:val="18"/>
              </w:rPr>
              <w:t>С</w:t>
            </w:r>
            <w:r w:rsidRPr="00701C8D">
              <w:rPr>
                <w:rFonts w:ascii="Tahoma" w:hAnsi="Tahoma" w:cs="Tahoma"/>
                <w:sz w:val="18"/>
                <w:szCs w:val="18"/>
                <w:lang w:val="en-US"/>
              </w:rPr>
              <w:t>Q105A)</w:t>
            </w:r>
          </w:p>
        </w:tc>
        <w:tc>
          <w:tcPr>
            <w:tcW w:w="365"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000002367</w:t>
            </w:r>
          </w:p>
        </w:tc>
        <w:tc>
          <w:tcPr>
            <w:tcW w:w="2191"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line="240" w:lineRule="auto"/>
              <w:jc w:val="both"/>
              <w:rPr>
                <w:rFonts w:ascii="Tahoma" w:hAnsi="Tahoma" w:cs="Tahoma"/>
                <w:sz w:val="18"/>
                <w:szCs w:val="18"/>
                <w:lang w:val="en-US"/>
              </w:rPr>
            </w:pPr>
            <w:r w:rsidRPr="00701C8D">
              <w:rPr>
                <w:rFonts w:ascii="Tahoma" w:hAnsi="Tahoma" w:cs="Tahoma"/>
                <w:sz w:val="18"/>
                <w:szCs w:val="18"/>
              </w:rPr>
              <w:t>Струйный</w:t>
            </w:r>
            <w:r w:rsidRPr="00701C8D">
              <w:rPr>
                <w:rFonts w:ascii="Tahoma" w:hAnsi="Tahoma" w:cs="Tahoma"/>
                <w:sz w:val="18"/>
                <w:szCs w:val="18"/>
                <w:lang w:val="en-US"/>
              </w:rPr>
              <w:t xml:space="preserve"> </w:t>
            </w:r>
            <w:r w:rsidRPr="00701C8D">
              <w:rPr>
                <w:rFonts w:ascii="Tahoma" w:hAnsi="Tahoma" w:cs="Tahoma"/>
                <w:sz w:val="18"/>
                <w:szCs w:val="18"/>
              </w:rPr>
              <w:t>плоттер</w:t>
            </w:r>
            <w:r w:rsidRPr="00701C8D">
              <w:rPr>
                <w:rFonts w:ascii="Tahoma" w:hAnsi="Tahoma" w:cs="Tahoma"/>
                <w:sz w:val="18"/>
                <w:szCs w:val="18"/>
                <w:lang w:val="en-US"/>
              </w:rPr>
              <w:t xml:space="preserve"> HP </w:t>
            </w:r>
            <w:proofErr w:type="spellStart"/>
            <w:r w:rsidRPr="00701C8D">
              <w:rPr>
                <w:rFonts w:ascii="Tahoma" w:hAnsi="Tahoma" w:cs="Tahoma"/>
                <w:sz w:val="18"/>
                <w:szCs w:val="18"/>
                <w:lang w:val="en-US"/>
              </w:rPr>
              <w:t>Designjet</w:t>
            </w:r>
            <w:proofErr w:type="spellEnd"/>
            <w:r w:rsidRPr="00701C8D">
              <w:rPr>
                <w:rFonts w:ascii="Tahoma" w:hAnsi="Tahoma" w:cs="Tahoma"/>
                <w:sz w:val="18"/>
                <w:szCs w:val="18"/>
                <w:lang w:val="en-US"/>
              </w:rPr>
              <w:t xml:space="preserve"> T7100 Production</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Ширина печати 1067 мм</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Скорость печати A1 за 22 с</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Количество цветов 6</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Объем картриджа 400, 775 мл</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Жесткий диск 160 ГБ</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Подставка в комплекте</w:t>
            </w:r>
          </w:p>
          <w:p w:rsidR="00377217" w:rsidRPr="00FF55F1" w:rsidRDefault="00377217" w:rsidP="00377217">
            <w:pPr>
              <w:pStyle w:val="afd"/>
              <w:shd w:val="clear" w:color="auto" w:fill="auto"/>
              <w:spacing w:line="240" w:lineRule="auto"/>
              <w:jc w:val="both"/>
              <w:rPr>
                <w:rFonts w:ascii="Tahoma" w:hAnsi="Tahoma" w:cs="Tahoma"/>
                <w:color w:val="000000"/>
                <w:sz w:val="18"/>
                <w:szCs w:val="18"/>
                <w:lang w:eastAsia="ru-RU" w:bidi="ru-RU"/>
              </w:rPr>
            </w:pPr>
            <w:r w:rsidRPr="00701C8D">
              <w:rPr>
                <w:rFonts w:ascii="Tahoma" w:hAnsi="Tahoma" w:cs="Tahoma"/>
                <w:sz w:val="18"/>
                <w:szCs w:val="18"/>
              </w:rPr>
              <w:t>Бывшее в эксплуатации, требующее некоторого ремонта или замены отдельных мелких частей</w:t>
            </w:r>
          </w:p>
        </w:tc>
        <w:tc>
          <w:tcPr>
            <w:tcW w:w="634"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Забайкальский край, г. Чита, ул. Трактовая, 35 Б</w:t>
            </w:r>
          </w:p>
        </w:tc>
        <w:tc>
          <w:tcPr>
            <w:tcW w:w="458"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377217" w:rsidP="00377217">
            <w:pPr>
              <w:spacing w:after="0"/>
              <w:jc w:val="center"/>
              <w:rPr>
                <w:rFonts w:ascii="Tahoma" w:hAnsi="Tahoma" w:cs="Tahoma"/>
                <w:color w:val="000000"/>
                <w:sz w:val="18"/>
                <w:szCs w:val="18"/>
              </w:rPr>
            </w:pPr>
            <w:r w:rsidRPr="00701C8D">
              <w:rPr>
                <w:rFonts w:ascii="Tahoma" w:hAnsi="Tahoma" w:cs="Tahoma"/>
                <w:color w:val="000000"/>
                <w:sz w:val="18"/>
                <w:szCs w:val="18"/>
              </w:rPr>
              <w:t>121 000,00</w:t>
            </w:r>
          </w:p>
        </w:tc>
        <w:tc>
          <w:tcPr>
            <w:tcW w:w="394"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377217" w:rsidP="00377217">
            <w:pPr>
              <w:spacing w:after="0"/>
              <w:jc w:val="center"/>
              <w:rPr>
                <w:rFonts w:ascii="Tahoma" w:hAnsi="Tahoma" w:cs="Tahoma"/>
                <w:color w:val="000000"/>
                <w:sz w:val="18"/>
                <w:szCs w:val="18"/>
              </w:rPr>
            </w:pPr>
            <w:r w:rsidRPr="00701C8D">
              <w:rPr>
                <w:rFonts w:ascii="Tahoma" w:hAnsi="Tahoma" w:cs="Tahoma"/>
                <w:color w:val="000000"/>
                <w:sz w:val="18"/>
                <w:szCs w:val="18"/>
              </w:rPr>
              <w:t>12</w:t>
            </w:r>
            <w:r>
              <w:rPr>
                <w:rFonts w:ascii="Tahoma" w:hAnsi="Tahoma" w:cs="Tahoma"/>
                <w:color w:val="000000"/>
                <w:sz w:val="18"/>
                <w:szCs w:val="18"/>
              </w:rPr>
              <w:t xml:space="preserve"> </w:t>
            </w:r>
            <w:r w:rsidRPr="00701C8D">
              <w:rPr>
                <w:rFonts w:ascii="Tahoma" w:hAnsi="Tahoma" w:cs="Tahoma"/>
                <w:color w:val="000000"/>
                <w:sz w:val="18"/>
                <w:szCs w:val="18"/>
              </w:rPr>
              <w:t>100,00</w:t>
            </w:r>
          </w:p>
        </w:tc>
      </w:tr>
      <w:tr w:rsidR="00377217" w:rsidRPr="00701C8D" w:rsidTr="004B427E">
        <w:trPr>
          <w:trHeight w:val="450"/>
        </w:trPr>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3-24/4</w:t>
            </w:r>
          </w:p>
        </w:tc>
        <w:tc>
          <w:tcPr>
            <w:tcW w:w="636"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lang w:val="en-US"/>
              </w:rPr>
            </w:pPr>
            <w:r w:rsidRPr="00701C8D">
              <w:rPr>
                <w:rFonts w:ascii="Tahoma" w:hAnsi="Tahoma" w:cs="Tahoma"/>
                <w:sz w:val="18"/>
                <w:szCs w:val="18"/>
              </w:rPr>
              <w:t>Принтер</w:t>
            </w:r>
            <w:r w:rsidRPr="00701C8D">
              <w:rPr>
                <w:rFonts w:ascii="Tahoma" w:hAnsi="Tahoma" w:cs="Tahoma"/>
                <w:sz w:val="18"/>
                <w:szCs w:val="18"/>
                <w:lang w:val="en-US"/>
              </w:rPr>
              <w:t xml:space="preserve"> HP LaserJet Enterprise M806</w:t>
            </w:r>
            <w:r w:rsidRPr="00701C8D">
              <w:rPr>
                <w:rFonts w:ascii="Tahoma" w:hAnsi="Tahoma" w:cs="Tahoma"/>
                <w:sz w:val="18"/>
                <w:szCs w:val="18"/>
              </w:rPr>
              <w:t>х</w:t>
            </w:r>
            <w:r w:rsidRPr="00701C8D">
              <w:rPr>
                <w:rFonts w:ascii="Tahoma" w:hAnsi="Tahoma" w:cs="Tahoma"/>
                <w:sz w:val="18"/>
                <w:szCs w:val="18"/>
                <w:lang w:val="en-US"/>
              </w:rPr>
              <w:t>+(CZ245A)</w:t>
            </w:r>
          </w:p>
        </w:tc>
        <w:tc>
          <w:tcPr>
            <w:tcW w:w="365"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000002462</w:t>
            </w:r>
          </w:p>
        </w:tc>
        <w:tc>
          <w:tcPr>
            <w:tcW w:w="2191"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Технология печати лазерная</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Формат A3</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Количество цветов 1</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 xml:space="preserve">Скорость печати A4 56 </w:t>
            </w:r>
            <w:proofErr w:type="spellStart"/>
            <w:r w:rsidRPr="00701C8D">
              <w:rPr>
                <w:rFonts w:ascii="Tahoma" w:hAnsi="Tahoma" w:cs="Tahoma"/>
                <w:sz w:val="18"/>
                <w:szCs w:val="18"/>
              </w:rPr>
              <w:t>стр</w:t>
            </w:r>
            <w:proofErr w:type="spellEnd"/>
            <w:r w:rsidRPr="00701C8D">
              <w:rPr>
                <w:rFonts w:ascii="Tahoma" w:hAnsi="Tahoma" w:cs="Tahoma"/>
                <w:sz w:val="18"/>
                <w:szCs w:val="18"/>
              </w:rPr>
              <w:t>/мин</w:t>
            </w:r>
          </w:p>
          <w:p w:rsidR="00377217" w:rsidRPr="00FF55F1" w:rsidRDefault="00377217" w:rsidP="00377217">
            <w:pPr>
              <w:pStyle w:val="afd"/>
              <w:shd w:val="clear" w:color="auto" w:fill="auto"/>
              <w:spacing w:line="240" w:lineRule="auto"/>
              <w:jc w:val="both"/>
              <w:rPr>
                <w:rFonts w:ascii="Tahoma" w:hAnsi="Tahoma" w:cs="Tahoma"/>
                <w:color w:val="000000"/>
                <w:sz w:val="18"/>
                <w:szCs w:val="18"/>
                <w:lang w:eastAsia="ru-RU" w:bidi="ru-RU"/>
              </w:rPr>
            </w:pPr>
            <w:r w:rsidRPr="00701C8D">
              <w:rPr>
                <w:rFonts w:ascii="Tahoma" w:hAnsi="Tahoma" w:cs="Tahoma"/>
                <w:sz w:val="18"/>
                <w:szCs w:val="18"/>
              </w:rPr>
              <w:t>Бывшее в эксплуатации, требующее некоторого ремонта (блок управления) или замены отдельных мелких частей (ролики и т.п.)</w:t>
            </w:r>
          </w:p>
        </w:tc>
        <w:tc>
          <w:tcPr>
            <w:tcW w:w="634"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Забайкальский край, г. Чита, ул. Трактовая, 35 Б</w:t>
            </w:r>
          </w:p>
        </w:tc>
        <w:tc>
          <w:tcPr>
            <w:tcW w:w="458"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377217" w:rsidP="00377217">
            <w:pPr>
              <w:spacing w:after="0"/>
              <w:jc w:val="center"/>
              <w:rPr>
                <w:rFonts w:ascii="Tahoma" w:hAnsi="Tahoma" w:cs="Tahoma"/>
                <w:color w:val="000000"/>
                <w:sz w:val="18"/>
                <w:szCs w:val="18"/>
              </w:rPr>
            </w:pPr>
            <w:r w:rsidRPr="00701C8D">
              <w:rPr>
                <w:rFonts w:ascii="Tahoma" w:hAnsi="Tahoma" w:cs="Tahoma"/>
                <w:color w:val="000000"/>
                <w:sz w:val="18"/>
                <w:szCs w:val="18"/>
              </w:rPr>
              <w:t>36 000,00</w:t>
            </w:r>
          </w:p>
        </w:tc>
        <w:tc>
          <w:tcPr>
            <w:tcW w:w="394"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377217" w:rsidP="00377217">
            <w:pPr>
              <w:spacing w:after="0"/>
              <w:jc w:val="center"/>
              <w:rPr>
                <w:rFonts w:ascii="Tahoma" w:hAnsi="Tahoma" w:cs="Tahoma"/>
                <w:color w:val="000000"/>
                <w:sz w:val="18"/>
                <w:szCs w:val="18"/>
              </w:rPr>
            </w:pPr>
            <w:r w:rsidRPr="00701C8D">
              <w:rPr>
                <w:rFonts w:ascii="Tahoma" w:hAnsi="Tahoma" w:cs="Tahoma"/>
                <w:color w:val="000000"/>
                <w:sz w:val="18"/>
                <w:szCs w:val="18"/>
              </w:rPr>
              <w:t>3</w:t>
            </w:r>
            <w:r>
              <w:rPr>
                <w:rFonts w:ascii="Tahoma" w:hAnsi="Tahoma" w:cs="Tahoma"/>
                <w:color w:val="000000"/>
                <w:sz w:val="18"/>
                <w:szCs w:val="18"/>
              </w:rPr>
              <w:t xml:space="preserve"> </w:t>
            </w:r>
            <w:r w:rsidRPr="00701C8D">
              <w:rPr>
                <w:rFonts w:ascii="Tahoma" w:hAnsi="Tahoma" w:cs="Tahoma"/>
                <w:color w:val="000000"/>
                <w:sz w:val="18"/>
                <w:szCs w:val="18"/>
              </w:rPr>
              <w:t>600,00</w:t>
            </w:r>
          </w:p>
        </w:tc>
      </w:tr>
      <w:tr w:rsidR="00377217" w:rsidRPr="00701C8D" w:rsidTr="004B427E">
        <w:trPr>
          <w:trHeight w:val="450"/>
        </w:trPr>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3-24/5</w:t>
            </w:r>
          </w:p>
        </w:tc>
        <w:tc>
          <w:tcPr>
            <w:tcW w:w="636"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rPr>
                <w:rFonts w:ascii="Tahoma" w:hAnsi="Tahoma" w:cs="Tahoma"/>
                <w:sz w:val="18"/>
                <w:szCs w:val="18"/>
              </w:rPr>
            </w:pPr>
            <w:r w:rsidRPr="00701C8D">
              <w:rPr>
                <w:rFonts w:ascii="Tahoma" w:hAnsi="Tahoma" w:cs="Tahoma"/>
                <w:sz w:val="18"/>
                <w:szCs w:val="18"/>
              </w:rPr>
              <w:t xml:space="preserve">Плоттер </w:t>
            </w:r>
            <w:proofErr w:type="spellStart"/>
            <w:r w:rsidRPr="00701C8D">
              <w:rPr>
                <w:rFonts w:ascii="Tahoma" w:hAnsi="Tahoma" w:cs="Tahoma"/>
                <w:sz w:val="18"/>
                <w:szCs w:val="18"/>
              </w:rPr>
              <w:t>Xerox</w:t>
            </w:r>
            <w:proofErr w:type="spellEnd"/>
            <w:r w:rsidRPr="00701C8D">
              <w:rPr>
                <w:rFonts w:ascii="Tahoma" w:hAnsi="Tahoma" w:cs="Tahoma"/>
                <w:sz w:val="18"/>
                <w:szCs w:val="18"/>
              </w:rPr>
              <w:t xml:space="preserve"> 7142P</w:t>
            </w:r>
          </w:p>
        </w:tc>
        <w:tc>
          <w:tcPr>
            <w:tcW w:w="365"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000002756</w:t>
            </w:r>
          </w:p>
        </w:tc>
        <w:tc>
          <w:tcPr>
            <w:tcW w:w="2191"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Технология печати струйная</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Ширина печати 1080 мм</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Скорость печати A1 за 44 с</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Количество цветов 4</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Объем картриджа 110, 220 мл</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Бывшее в эксплуатации, требующее ремонта или замены отдельных частей (печатающие головки)</w:t>
            </w:r>
          </w:p>
        </w:tc>
        <w:tc>
          <w:tcPr>
            <w:tcW w:w="634"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Забайкальский край, г. Чита, ул. Трактовая, 35 Б</w:t>
            </w:r>
          </w:p>
        </w:tc>
        <w:tc>
          <w:tcPr>
            <w:tcW w:w="458"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377217" w:rsidP="00377217">
            <w:pPr>
              <w:spacing w:after="0"/>
              <w:jc w:val="center"/>
              <w:rPr>
                <w:rFonts w:ascii="Tahoma" w:hAnsi="Tahoma" w:cs="Tahoma"/>
                <w:color w:val="000000"/>
                <w:sz w:val="18"/>
                <w:szCs w:val="18"/>
              </w:rPr>
            </w:pPr>
            <w:r w:rsidRPr="00701C8D">
              <w:rPr>
                <w:rFonts w:ascii="Tahoma" w:hAnsi="Tahoma" w:cs="Tahoma"/>
                <w:color w:val="000000"/>
                <w:sz w:val="18"/>
                <w:szCs w:val="18"/>
              </w:rPr>
              <w:t>101 000,00</w:t>
            </w:r>
          </w:p>
        </w:tc>
        <w:tc>
          <w:tcPr>
            <w:tcW w:w="394"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377217" w:rsidP="00377217">
            <w:pPr>
              <w:spacing w:after="0"/>
              <w:jc w:val="center"/>
              <w:rPr>
                <w:rFonts w:ascii="Tahoma" w:hAnsi="Tahoma" w:cs="Tahoma"/>
                <w:color w:val="000000"/>
                <w:sz w:val="18"/>
                <w:szCs w:val="18"/>
              </w:rPr>
            </w:pPr>
            <w:r w:rsidRPr="00701C8D">
              <w:rPr>
                <w:rFonts w:ascii="Tahoma" w:hAnsi="Tahoma" w:cs="Tahoma"/>
                <w:color w:val="000000"/>
                <w:sz w:val="18"/>
                <w:szCs w:val="18"/>
              </w:rPr>
              <w:t>10</w:t>
            </w:r>
            <w:r>
              <w:rPr>
                <w:rFonts w:ascii="Tahoma" w:hAnsi="Tahoma" w:cs="Tahoma"/>
                <w:color w:val="000000"/>
                <w:sz w:val="18"/>
                <w:szCs w:val="18"/>
              </w:rPr>
              <w:t xml:space="preserve"> </w:t>
            </w:r>
            <w:r w:rsidRPr="00701C8D">
              <w:rPr>
                <w:rFonts w:ascii="Tahoma" w:hAnsi="Tahoma" w:cs="Tahoma"/>
                <w:color w:val="000000"/>
                <w:sz w:val="18"/>
                <w:szCs w:val="18"/>
              </w:rPr>
              <w:t>100,00</w:t>
            </w:r>
          </w:p>
        </w:tc>
      </w:tr>
      <w:tr w:rsidR="00377217" w:rsidRPr="00701C8D" w:rsidTr="004B427E">
        <w:trPr>
          <w:trHeight w:val="450"/>
        </w:trPr>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lastRenderedPageBreak/>
              <w:t>3-24/6</w:t>
            </w:r>
          </w:p>
        </w:tc>
        <w:tc>
          <w:tcPr>
            <w:tcW w:w="636"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rPr>
                <w:rFonts w:ascii="Tahoma" w:hAnsi="Tahoma" w:cs="Tahoma"/>
                <w:sz w:val="18"/>
                <w:szCs w:val="18"/>
              </w:rPr>
            </w:pPr>
            <w:r w:rsidRPr="00701C8D">
              <w:rPr>
                <w:rFonts w:ascii="Tahoma" w:hAnsi="Tahoma" w:cs="Tahoma"/>
                <w:sz w:val="18"/>
                <w:szCs w:val="18"/>
              </w:rPr>
              <w:t xml:space="preserve">Плоттер </w:t>
            </w:r>
            <w:proofErr w:type="spellStart"/>
            <w:r w:rsidRPr="00701C8D">
              <w:rPr>
                <w:rFonts w:ascii="Tahoma" w:hAnsi="Tahoma" w:cs="Tahoma"/>
                <w:sz w:val="18"/>
                <w:szCs w:val="18"/>
              </w:rPr>
              <w:t>Xerox</w:t>
            </w:r>
            <w:proofErr w:type="spellEnd"/>
            <w:r w:rsidRPr="00701C8D">
              <w:rPr>
                <w:rFonts w:ascii="Tahoma" w:hAnsi="Tahoma" w:cs="Tahoma"/>
                <w:sz w:val="18"/>
                <w:szCs w:val="18"/>
              </w:rPr>
              <w:t xml:space="preserve"> 7142P</w:t>
            </w:r>
          </w:p>
        </w:tc>
        <w:tc>
          <w:tcPr>
            <w:tcW w:w="365"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000002757</w:t>
            </w:r>
          </w:p>
        </w:tc>
        <w:tc>
          <w:tcPr>
            <w:tcW w:w="2191"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Технология печати струйная</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Ширина печати 1080 мм</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Скорость печати A1 за 44 с</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Количество цветов 4</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Объем картриджа 110, 220 мл</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Не эксплуатировалось, длительное хранение на складе в коробке. Требует некоторого ремонта или замены отдельных мелких частей (печатающие головки).</w:t>
            </w:r>
          </w:p>
        </w:tc>
        <w:tc>
          <w:tcPr>
            <w:tcW w:w="634"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Забайкальский край, г. Чита, ул. Трактовая, 35 Б</w:t>
            </w:r>
          </w:p>
        </w:tc>
        <w:tc>
          <w:tcPr>
            <w:tcW w:w="458"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377217" w:rsidP="00377217">
            <w:pPr>
              <w:spacing w:after="0"/>
              <w:jc w:val="center"/>
              <w:rPr>
                <w:rFonts w:ascii="Tahoma" w:hAnsi="Tahoma" w:cs="Tahoma"/>
                <w:color w:val="000000"/>
                <w:sz w:val="18"/>
                <w:szCs w:val="18"/>
              </w:rPr>
            </w:pPr>
            <w:r w:rsidRPr="00701C8D">
              <w:rPr>
                <w:rFonts w:ascii="Tahoma" w:hAnsi="Tahoma" w:cs="Tahoma"/>
                <w:color w:val="000000"/>
                <w:sz w:val="18"/>
                <w:szCs w:val="18"/>
              </w:rPr>
              <w:t>151 000,00</w:t>
            </w:r>
          </w:p>
        </w:tc>
        <w:tc>
          <w:tcPr>
            <w:tcW w:w="394"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377217" w:rsidP="00377217">
            <w:pPr>
              <w:spacing w:after="0"/>
              <w:jc w:val="center"/>
              <w:rPr>
                <w:rFonts w:ascii="Tahoma" w:hAnsi="Tahoma" w:cs="Tahoma"/>
                <w:color w:val="000000"/>
                <w:sz w:val="18"/>
                <w:szCs w:val="18"/>
              </w:rPr>
            </w:pPr>
            <w:r w:rsidRPr="00701C8D">
              <w:rPr>
                <w:rFonts w:ascii="Tahoma" w:hAnsi="Tahoma" w:cs="Tahoma"/>
                <w:color w:val="000000"/>
                <w:sz w:val="18"/>
                <w:szCs w:val="18"/>
              </w:rPr>
              <w:t>15</w:t>
            </w:r>
            <w:r>
              <w:rPr>
                <w:rFonts w:ascii="Tahoma" w:hAnsi="Tahoma" w:cs="Tahoma"/>
                <w:color w:val="000000"/>
                <w:sz w:val="18"/>
                <w:szCs w:val="18"/>
              </w:rPr>
              <w:t xml:space="preserve"> </w:t>
            </w:r>
            <w:r w:rsidRPr="00701C8D">
              <w:rPr>
                <w:rFonts w:ascii="Tahoma" w:hAnsi="Tahoma" w:cs="Tahoma"/>
                <w:color w:val="000000"/>
                <w:sz w:val="18"/>
                <w:szCs w:val="18"/>
              </w:rPr>
              <w:t>100,00</w:t>
            </w:r>
          </w:p>
        </w:tc>
      </w:tr>
      <w:tr w:rsidR="00377217" w:rsidRPr="00701C8D" w:rsidTr="004B427E">
        <w:trPr>
          <w:trHeight w:val="450"/>
        </w:trPr>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3-24/7</w:t>
            </w:r>
          </w:p>
        </w:tc>
        <w:tc>
          <w:tcPr>
            <w:tcW w:w="636"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proofErr w:type="spellStart"/>
            <w:r w:rsidRPr="00701C8D">
              <w:rPr>
                <w:rFonts w:ascii="Tahoma" w:hAnsi="Tahoma" w:cs="Tahoma"/>
                <w:sz w:val="18"/>
                <w:szCs w:val="18"/>
              </w:rPr>
              <w:t>Xerox</w:t>
            </w:r>
            <w:proofErr w:type="spellEnd"/>
            <w:r w:rsidRPr="00701C8D">
              <w:rPr>
                <w:rFonts w:ascii="Tahoma" w:hAnsi="Tahoma" w:cs="Tahoma"/>
                <w:sz w:val="18"/>
                <w:szCs w:val="18"/>
              </w:rPr>
              <w:t xml:space="preserve"> </w:t>
            </w:r>
            <w:proofErr w:type="spellStart"/>
            <w:r w:rsidRPr="00701C8D">
              <w:rPr>
                <w:rFonts w:ascii="Tahoma" w:hAnsi="Tahoma" w:cs="Tahoma"/>
                <w:sz w:val="18"/>
                <w:szCs w:val="18"/>
              </w:rPr>
              <w:t>Phaser</w:t>
            </w:r>
            <w:proofErr w:type="spellEnd"/>
            <w:r w:rsidRPr="00701C8D">
              <w:rPr>
                <w:rFonts w:ascii="Tahoma" w:hAnsi="Tahoma" w:cs="Tahoma"/>
                <w:sz w:val="18"/>
                <w:szCs w:val="18"/>
              </w:rPr>
              <w:t xml:space="preserve"> 7800 7800 DN</w:t>
            </w:r>
          </w:p>
        </w:tc>
        <w:tc>
          <w:tcPr>
            <w:tcW w:w="365"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000002931</w:t>
            </w:r>
          </w:p>
        </w:tc>
        <w:tc>
          <w:tcPr>
            <w:tcW w:w="2191"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Технология печати лазерная</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Формат A3</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Количество цветов 4</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 xml:space="preserve">Скорость печати A3 22 </w:t>
            </w:r>
            <w:proofErr w:type="spellStart"/>
            <w:r w:rsidRPr="00701C8D">
              <w:rPr>
                <w:rFonts w:ascii="Tahoma" w:hAnsi="Tahoma" w:cs="Tahoma"/>
                <w:sz w:val="18"/>
                <w:szCs w:val="18"/>
              </w:rPr>
              <w:t>стр</w:t>
            </w:r>
            <w:proofErr w:type="spellEnd"/>
            <w:r w:rsidRPr="00701C8D">
              <w:rPr>
                <w:rFonts w:ascii="Tahoma" w:hAnsi="Tahoma" w:cs="Tahoma"/>
                <w:sz w:val="18"/>
                <w:szCs w:val="18"/>
              </w:rPr>
              <w:t>/мин</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Бывшее в эксплуатации, требующее некоторого ремонта или замены отдельных мелких частей</w:t>
            </w:r>
          </w:p>
        </w:tc>
        <w:tc>
          <w:tcPr>
            <w:tcW w:w="634"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Забайкальский край, г. Чита, ул. Трактовая, 35 Б</w:t>
            </w:r>
          </w:p>
        </w:tc>
        <w:tc>
          <w:tcPr>
            <w:tcW w:w="458"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377217" w:rsidP="00377217">
            <w:pPr>
              <w:spacing w:after="0"/>
              <w:jc w:val="center"/>
              <w:rPr>
                <w:rFonts w:ascii="Tahoma" w:hAnsi="Tahoma" w:cs="Tahoma"/>
                <w:color w:val="000000"/>
                <w:sz w:val="18"/>
                <w:szCs w:val="18"/>
              </w:rPr>
            </w:pPr>
            <w:r w:rsidRPr="00701C8D">
              <w:rPr>
                <w:rFonts w:ascii="Tahoma" w:hAnsi="Tahoma" w:cs="Tahoma"/>
                <w:color w:val="000000"/>
                <w:sz w:val="18"/>
                <w:szCs w:val="18"/>
              </w:rPr>
              <w:t>89 000,00</w:t>
            </w:r>
          </w:p>
        </w:tc>
        <w:tc>
          <w:tcPr>
            <w:tcW w:w="394"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377217" w:rsidP="00377217">
            <w:pPr>
              <w:spacing w:after="0"/>
              <w:jc w:val="center"/>
              <w:rPr>
                <w:rFonts w:ascii="Tahoma" w:hAnsi="Tahoma" w:cs="Tahoma"/>
                <w:color w:val="000000"/>
                <w:sz w:val="18"/>
                <w:szCs w:val="18"/>
              </w:rPr>
            </w:pPr>
            <w:r w:rsidRPr="00701C8D">
              <w:rPr>
                <w:rFonts w:ascii="Tahoma" w:hAnsi="Tahoma" w:cs="Tahoma"/>
                <w:color w:val="000000"/>
                <w:sz w:val="18"/>
                <w:szCs w:val="18"/>
              </w:rPr>
              <w:t>8</w:t>
            </w:r>
            <w:r>
              <w:rPr>
                <w:rFonts w:ascii="Tahoma" w:hAnsi="Tahoma" w:cs="Tahoma"/>
                <w:color w:val="000000"/>
                <w:sz w:val="18"/>
                <w:szCs w:val="18"/>
              </w:rPr>
              <w:t xml:space="preserve"> </w:t>
            </w:r>
            <w:r w:rsidRPr="00701C8D">
              <w:rPr>
                <w:rFonts w:ascii="Tahoma" w:hAnsi="Tahoma" w:cs="Tahoma"/>
                <w:color w:val="000000"/>
                <w:sz w:val="18"/>
                <w:szCs w:val="18"/>
              </w:rPr>
              <w:t>900,00</w:t>
            </w:r>
          </w:p>
        </w:tc>
      </w:tr>
      <w:tr w:rsidR="00377217" w:rsidRPr="00701C8D" w:rsidTr="004B427E">
        <w:trPr>
          <w:trHeight w:val="450"/>
        </w:trPr>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3-24/8</w:t>
            </w:r>
          </w:p>
        </w:tc>
        <w:tc>
          <w:tcPr>
            <w:tcW w:w="636"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rPr>
                <w:rFonts w:ascii="Tahoma" w:hAnsi="Tahoma" w:cs="Tahoma"/>
                <w:sz w:val="18"/>
                <w:szCs w:val="18"/>
              </w:rPr>
            </w:pPr>
            <w:r w:rsidRPr="00701C8D">
              <w:rPr>
                <w:rFonts w:ascii="Tahoma" w:hAnsi="Tahoma" w:cs="Tahoma"/>
                <w:sz w:val="18"/>
                <w:szCs w:val="18"/>
              </w:rPr>
              <w:t>Подстанция КТП-ВК-3/63/10/0,4-УХЛ1 с трансформатором</w:t>
            </w:r>
          </w:p>
        </w:tc>
        <w:tc>
          <w:tcPr>
            <w:tcW w:w="365"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000002397</w:t>
            </w:r>
          </w:p>
        </w:tc>
        <w:tc>
          <w:tcPr>
            <w:tcW w:w="2191"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Сведения об оборудовании:</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Марка/модель: КТП-ВК-3/63-10/0,4</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Инвентарный номер: 2397</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Заводской номер: 16619</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Дата ввода в эксплуатацию: 09.07.2014</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Год выпуска: 2012</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Страна изготовитель Россия</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Технические характеристики:</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Напряжение 10000/400В</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 xml:space="preserve">Электрическая мощность 63 </w:t>
            </w:r>
            <w:proofErr w:type="spellStart"/>
            <w:r w:rsidRPr="00701C8D">
              <w:rPr>
                <w:rFonts w:ascii="Tahoma" w:hAnsi="Tahoma" w:cs="Tahoma"/>
                <w:sz w:val="18"/>
                <w:szCs w:val="18"/>
              </w:rPr>
              <w:t>кВА</w:t>
            </w:r>
            <w:proofErr w:type="spellEnd"/>
            <w:r w:rsidRPr="00701C8D">
              <w:rPr>
                <w:rFonts w:ascii="Tahoma" w:hAnsi="Tahoma" w:cs="Tahoma"/>
                <w:sz w:val="18"/>
                <w:szCs w:val="18"/>
              </w:rPr>
              <w:t>.</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Вес 1360 кг.</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 xml:space="preserve">Состояние: имеются следы коррозии по всему корпусу. </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Деформирована крыша</w:t>
            </w:r>
          </w:p>
        </w:tc>
        <w:tc>
          <w:tcPr>
            <w:tcW w:w="634"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Забайкальский край, с. Газ – Завод, ул. Рабочая, 30</w:t>
            </w:r>
          </w:p>
        </w:tc>
        <w:tc>
          <w:tcPr>
            <w:tcW w:w="458"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377217" w:rsidP="00377217">
            <w:pPr>
              <w:spacing w:after="0"/>
              <w:jc w:val="center"/>
              <w:rPr>
                <w:rFonts w:ascii="Tahoma" w:hAnsi="Tahoma" w:cs="Tahoma"/>
                <w:color w:val="000000"/>
                <w:sz w:val="18"/>
                <w:szCs w:val="18"/>
              </w:rPr>
            </w:pPr>
            <w:r w:rsidRPr="00701C8D">
              <w:rPr>
                <w:rFonts w:ascii="Tahoma" w:hAnsi="Tahoma" w:cs="Tahoma"/>
                <w:color w:val="000000"/>
                <w:sz w:val="18"/>
                <w:szCs w:val="18"/>
              </w:rPr>
              <w:t>172 000,00</w:t>
            </w:r>
          </w:p>
        </w:tc>
        <w:tc>
          <w:tcPr>
            <w:tcW w:w="394"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377217" w:rsidP="00377217">
            <w:pPr>
              <w:spacing w:after="0"/>
              <w:jc w:val="center"/>
              <w:rPr>
                <w:rFonts w:ascii="Tahoma" w:hAnsi="Tahoma" w:cs="Tahoma"/>
                <w:color w:val="000000"/>
                <w:sz w:val="18"/>
                <w:szCs w:val="18"/>
              </w:rPr>
            </w:pPr>
            <w:r w:rsidRPr="00701C8D">
              <w:rPr>
                <w:rFonts w:ascii="Tahoma" w:hAnsi="Tahoma" w:cs="Tahoma"/>
                <w:color w:val="000000"/>
                <w:sz w:val="18"/>
                <w:szCs w:val="18"/>
              </w:rPr>
              <w:t>17</w:t>
            </w:r>
            <w:r>
              <w:rPr>
                <w:rFonts w:ascii="Tahoma" w:hAnsi="Tahoma" w:cs="Tahoma"/>
                <w:color w:val="000000"/>
                <w:sz w:val="18"/>
                <w:szCs w:val="18"/>
              </w:rPr>
              <w:t xml:space="preserve"> </w:t>
            </w:r>
            <w:r w:rsidRPr="00701C8D">
              <w:rPr>
                <w:rFonts w:ascii="Tahoma" w:hAnsi="Tahoma" w:cs="Tahoma"/>
                <w:color w:val="000000"/>
                <w:sz w:val="18"/>
                <w:szCs w:val="18"/>
              </w:rPr>
              <w:t>200,00</w:t>
            </w:r>
          </w:p>
        </w:tc>
      </w:tr>
      <w:tr w:rsidR="00377217" w:rsidRPr="00701C8D" w:rsidTr="004B427E">
        <w:trPr>
          <w:trHeight w:val="450"/>
        </w:trPr>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3-24/9</w:t>
            </w:r>
          </w:p>
        </w:tc>
        <w:tc>
          <w:tcPr>
            <w:tcW w:w="636"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rPr>
                <w:rFonts w:ascii="Tahoma" w:hAnsi="Tahoma" w:cs="Tahoma"/>
                <w:sz w:val="18"/>
                <w:szCs w:val="18"/>
              </w:rPr>
            </w:pPr>
            <w:r w:rsidRPr="00701C8D">
              <w:rPr>
                <w:rFonts w:ascii="Tahoma" w:hAnsi="Tahoma" w:cs="Tahoma"/>
                <w:sz w:val="18"/>
                <w:szCs w:val="18"/>
              </w:rPr>
              <w:t xml:space="preserve">Автоматизированная мобильная </w:t>
            </w:r>
            <w:proofErr w:type="spellStart"/>
            <w:r w:rsidRPr="00701C8D">
              <w:rPr>
                <w:rFonts w:ascii="Tahoma" w:hAnsi="Tahoma" w:cs="Tahoma"/>
                <w:sz w:val="18"/>
                <w:szCs w:val="18"/>
              </w:rPr>
              <w:t>блочно</w:t>
            </w:r>
            <w:proofErr w:type="spellEnd"/>
            <w:r w:rsidRPr="00701C8D">
              <w:rPr>
                <w:rFonts w:ascii="Tahoma" w:hAnsi="Tahoma" w:cs="Tahoma"/>
                <w:sz w:val="18"/>
                <w:szCs w:val="18"/>
              </w:rPr>
              <w:t xml:space="preserve">-модульная </w:t>
            </w:r>
            <w:proofErr w:type="spellStart"/>
            <w:r w:rsidRPr="00701C8D">
              <w:rPr>
                <w:rFonts w:ascii="Tahoma" w:hAnsi="Tahoma" w:cs="Tahoma"/>
                <w:sz w:val="18"/>
                <w:szCs w:val="18"/>
              </w:rPr>
              <w:t>электрокотельная</w:t>
            </w:r>
            <w:proofErr w:type="spellEnd"/>
            <w:r w:rsidRPr="00701C8D">
              <w:rPr>
                <w:rFonts w:ascii="Tahoma" w:hAnsi="Tahoma" w:cs="Tahoma"/>
                <w:sz w:val="18"/>
                <w:szCs w:val="18"/>
              </w:rPr>
              <w:t xml:space="preserve"> ед. </w:t>
            </w:r>
            <w:proofErr w:type="spellStart"/>
            <w:r w:rsidRPr="00701C8D">
              <w:rPr>
                <w:rFonts w:ascii="Tahoma" w:hAnsi="Tahoma" w:cs="Tahoma"/>
                <w:sz w:val="18"/>
                <w:szCs w:val="18"/>
              </w:rPr>
              <w:t>мощн</w:t>
            </w:r>
            <w:proofErr w:type="spellEnd"/>
            <w:r w:rsidRPr="00701C8D">
              <w:rPr>
                <w:rFonts w:ascii="Tahoma" w:hAnsi="Tahoma" w:cs="Tahoma"/>
                <w:sz w:val="18"/>
                <w:szCs w:val="18"/>
              </w:rPr>
              <w:t>. 1000 кВт</w:t>
            </w:r>
          </w:p>
        </w:tc>
        <w:tc>
          <w:tcPr>
            <w:tcW w:w="365"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000003369</w:t>
            </w:r>
          </w:p>
        </w:tc>
        <w:tc>
          <w:tcPr>
            <w:tcW w:w="2191"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В котельной установлены 4 электродных котла мощностью 250 кВт каждый.</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Напряжение 3*380В</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Мощность 1000 кВт</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 xml:space="preserve">Наработка 2160 </w:t>
            </w:r>
            <w:proofErr w:type="spellStart"/>
            <w:r w:rsidRPr="00701C8D">
              <w:rPr>
                <w:rFonts w:ascii="Tahoma" w:hAnsi="Tahoma" w:cs="Tahoma"/>
                <w:sz w:val="18"/>
                <w:szCs w:val="18"/>
              </w:rPr>
              <w:t>мото</w:t>
            </w:r>
            <w:proofErr w:type="spellEnd"/>
            <w:r w:rsidRPr="00701C8D">
              <w:rPr>
                <w:rFonts w:ascii="Tahoma" w:hAnsi="Tahoma" w:cs="Tahoma"/>
                <w:sz w:val="18"/>
                <w:szCs w:val="18"/>
              </w:rPr>
              <w:t>/часов</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Вес 3235 кг.</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Техническая документация имеется в полном объеме.</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Сведения о проведенных ремонтах: Ремонты не проводились</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 xml:space="preserve">3а период с 2017 г по 2023 г. </w:t>
            </w:r>
            <w:proofErr w:type="spellStart"/>
            <w:r w:rsidRPr="00701C8D">
              <w:rPr>
                <w:rFonts w:ascii="Tahoma" w:hAnsi="Tahoma" w:cs="Tahoma"/>
                <w:sz w:val="18"/>
                <w:szCs w:val="18"/>
              </w:rPr>
              <w:t>электрокотельная</w:t>
            </w:r>
            <w:proofErr w:type="spellEnd"/>
            <w:r w:rsidRPr="00701C8D">
              <w:rPr>
                <w:rFonts w:ascii="Tahoma" w:hAnsi="Tahoma" w:cs="Tahoma"/>
                <w:sz w:val="18"/>
                <w:szCs w:val="18"/>
              </w:rPr>
              <w:t xml:space="preserve"> отработала три месяца в 2018 г: январь, февраль, март по 24 часа в сутки.</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При осмотре оборудования обнаружены следующие дефекты:</w:t>
            </w:r>
          </w:p>
          <w:p w:rsidR="00377217" w:rsidRPr="00701C8D" w:rsidRDefault="00377217" w:rsidP="00377217">
            <w:pPr>
              <w:spacing w:after="0" w:line="240" w:lineRule="auto"/>
              <w:jc w:val="both"/>
              <w:rPr>
                <w:rFonts w:ascii="Tahoma" w:hAnsi="Tahoma" w:cs="Tahoma"/>
                <w:sz w:val="18"/>
                <w:szCs w:val="18"/>
              </w:rPr>
            </w:pPr>
            <w:proofErr w:type="spellStart"/>
            <w:r w:rsidRPr="00701C8D">
              <w:rPr>
                <w:rFonts w:ascii="Tahoma" w:hAnsi="Tahoma" w:cs="Tahoma"/>
                <w:sz w:val="18"/>
                <w:szCs w:val="18"/>
              </w:rPr>
              <w:t>Электрокотельная</w:t>
            </w:r>
            <w:proofErr w:type="spellEnd"/>
            <w:r w:rsidRPr="00701C8D">
              <w:rPr>
                <w:rFonts w:ascii="Tahoma" w:hAnsi="Tahoma" w:cs="Tahoma"/>
                <w:sz w:val="18"/>
                <w:szCs w:val="18"/>
              </w:rPr>
              <w:t>: Видимых дефектов не обнаружено.</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Описание:</w:t>
            </w:r>
          </w:p>
          <w:p w:rsidR="00377217" w:rsidRPr="00701C8D" w:rsidRDefault="00377217" w:rsidP="00377217">
            <w:pPr>
              <w:spacing w:after="0" w:line="240" w:lineRule="auto"/>
              <w:jc w:val="both"/>
              <w:rPr>
                <w:rFonts w:ascii="Tahoma" w:hAnsi="Tahoma" w:cs="Tahoma"/>
                <w:sz w:val="18"/>
                <w:szCs w:val="18"/>
              </w:rPr>
            </w:pPr>
            <w:proofErr w:type="spellStart"/>
            <w:proofErr w:type="gramStart"/>
            <w:r w:rsidRPr="00701C8D">
              <w:rPr>
                <w:rFonts w:ascii="Tahoma" w:hAnsi="Tahoma" w:cs="Tahoma"/>
                <w:sz w:val="18"/>
                <w:szCs w:val="18"/>
              </w:rPr>
              <w:t>Эл.шкаф</w:t>
            </w:r>
            <w:proofErr w:type="spellEnd"/>
            <w:proofErr w:type="gramEnd"/>
            <w:r w:rsidRPr="00701C8D">
              <w:rPr>
                <w:rFonts w:ascii="Tahoma" w:hAnsi="Tahoma" w:cs="Tahoma"/>
                <w:sz w:val="18"/>
                <w:szCs w:val="18"/>
              </w:rPr>
              <w:t xml:space="preserve">: </w:t>
            </w:r>
            <w:proofErr w:type="spellStart"/>
            <w:r w:rsidRPr="00701C8D">
              <w:rPr>
                <w:rFonts w:ascii="Tahoma" w:hAnsi="Tahoma" w:cs="Tahoma"/>
                <w:sz w:val="18"/>
                <w:szCs w:val="18"/>
              </w:rPr>
              <w:t>разъоборудован</w:t>
            </w:r>
            <w:proofErr w:type="spellEnd"/>
            <w:r w:rsidRPr="00701C8D">
              <w:rPr>
                <w:rFonts w:ascii="Tahoma" w:hAnsi="Tahoma" w:cs="Tahoma"/>
                <w:sz w:val="18"/>
                <w:szCs w:val="18"/>
              </w:rPr>
              <w:t xml:space="preserve"> (не хватает шин), деформирован сверху.</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Баллоны для очистки воды: возможно требуют замены, не подключен датчик давления.</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Внутренний осветительный прибор: нарушение пластикового корпуса.</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Система приточно-вытяжной вентиляции нарушена (возможно требуется замена оборудования)</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Пожарная система устаревшая (требуется замена кабеля, возможно датчиков).</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Корпус котельной: по всему периметру имеются следы коррозии и деформации, крыша требует антикоррозийной профилактики или замену.</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Фланцевые соединения требуют замены.</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Покрытие пола в коррозии, необходимо проведение лакокрасочных работ.</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Многочисленные соединения кабельной продукции на изоленту.</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Механические детали покрыты коррозией.</w:t>
            </w:r>
          </w:p>
          <w:p w:rsidR="00377217" w:rsidRPr="00701C8D" w:rsidRDefault="00377217" w:rsidP="00377217">
            <w:pPr>
              <w:pStyle w:val="afd"/>
              <w:shd w:val="clear" w:color="auto" w:fill="auto"/>
              <w:spacing w:line="240" w:lineRule="auto"/>
              <w:jc w:val="both"/>
              <w:rPr>
                <w:rFonts w:ascii="Tahoma" w:hAnsi="Tahoma" w:cs="Tahoma"/>
                <w:color w:val="000000"/>
                <w:sz w:val="18"/>
                <w:szCs w:val="18"/>
                <w:lang w:eastAsia="ru-RU" w:bidi="ru-RU"/>
              </w:rPr>
            </w:pPr>
            <w:r w:rsidRPr="00701C8D">
              <w:rPr>
                <w:rFonts w:ascii="Tahoma" w:hAnsi="Tahoma" w:cs="Tahoma"/>
                <w:sz w:val="18"/>
                <w:szCs w:val="18"/>
              </w:rPr>
              <w:t>Требуется диагностика котлов.</w:t>
            </w:r>
          </w:p>
        </w:tc>
        <w:tc>
          <w:tcPr>
            <w:tcW w:w="634"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Забайкальский край, с. Газ – Завод, ул. Рабочая, 30</w:t>
            </w:r>
          </w:p>
        </w:tc>
        <w:tc>
          <w:tcPr>
            <w:tcW w:w="458"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377217" w:rsidP="00377217">
            <w:pPr>
              <w:spacing w:after="0"/>
              <w:jc w:val="center"/>
              <w:rPr>
                <w:rFonts w:ascii="Tahoma" w:hAnsi="Tahoma" w:cs="Tahoma"/>
                <w:color w:val="000000"/>
                <w:sz w:val="18"/>
                <w:szCs w:val="18"/>
              </w:rPr>
            </w:pPr>
            <w:r w:rsidRPr="00701C8D">
              <w:rPr>
                <w:rFonts w:ascii="Tahoma" w:hAnsi="Tahoma" w:cs="Tahoma"/>
                <w:color w:val="000000"/>
                <w:sz w:val="18"/>
                <w:szCs w:val="18"/>
              </w:rPr>
              <w:t>8 154 000,00</w:t>
            </w:r>
          </w:p>
        </w:tc>
        <w:tc>
          <w:tcPr>
            <w:tcW w:w="394"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377217" w:rsidP="00377217">
            <w:pPr>
              <w:spacing w:after="0"/>
              <w:jc w:val="center"/>
              <w:rPr>
                <w:rFonts w:ascii="Tahoma" w:hAnsi="Tahoma" w:cs="Tahoma"/>
                <w:color w:val="000000"/>
                <w:sz w:val="18"/>
                <w:szCs w:val="18"/>
              </w:rPr>
            </w:pPr>
            <w:r w:rsidRPr="00701C8D">
              <w:rPr>
                <w:rFonts w:ascii="Tahoma" w:hAnsi="Tahoma" w:cs="Tahoma"/>
                <w:color w:val="000000"/>
                <w:sz w:val="18"/>
                <w:szCs w:val="18"/>
              </w:rPr>
              <w:t>815</w:t>
            </w:r>
            <w:r>
              <w:rPr>
                <w:rFonts w:ascii="Tahoma" w:hAnsi="Tahoma" w:cs="Tahoma"/>
                <w:color w:val="000000"/>
                <w:sz w:val="18"/>
                <w:szCs w:val="18"/>
              </w:rPr>
              <w:t xml:space="preserve"> </w:t>
            </w:r>
            <w:r w:rsidRPr="00701C8D">
              <w:rPr>
                <w:rFonts w:ascii="Tahoma" w:hAnsi="Tahoma" w:cs="Tahoma"/>
                <w:color w:val="000000"/>
                <w:sz w:val="18"/>
                <w:szCs w:val="18"/>
              </w:rPr>
              <w:t>400,00</w:t>
            </w:r>
          </w:p>
        </w:tc>
      </w:tr>
      <w:tr w:rsidR="00377217" w:rsidRPr="00701C8D" w:rsidTr="004B427E">
        <w:trPr>
          <w:trHeight w:val="450"/>
        </w:trPr>
        <w:tc>
          <w:tcPr>
            <w:tcW w:w="3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217" w:rsidRPr="00701C8D" w:rsidRDefault="00377217" w:rsidP="00377217">
            <w:pPr>
              <w:spacing w:after="0"/>
              <w:rPr>
                <w:rFonts w:ascii="Tahoma" w:hAnsi="Tahoma" w:cs="Tahoma"/>
                <w:sz w:val="18"/>
                <w:szCs w:val="18"/>
              </w:rPr>
            </w:pPr>
            <w:r w:rsidRPr="00701C8D">
              <w:rPr>
                <w:rFonts w:ascii="Tahoma" w:hAnsi="Tahoma" w:cs="Tahoma"/>
                <w:sz w:val="18"/>
                <w:szCs w:val="18"/>
              </w:rPr>
              <w:t>3-24/10</w:t>
            </w:r>
          </w:p>
        </w:tc>
        <w:tc>
          <w:tcPr>
            <w:tcW w:w="636"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rPr>
                <w:rFonts w:ascii="Tahoma" w:hAnsi="Tahoma" w:cs="Tahoma"/>
                <w:sz w:val="18"/>
                <w:szCs w:val="18"/>
              </w:rPr>
            </w:pPr>
            <w:r w:rsidRPr="00701C8D">
              <w:rPr>
                <w:rFonts w:ascii="Tahoma" w:hAnsi="Tahoma" w:cs="Tahoma"/>
                <w:sz w:val="18"/>
                <w:szCs w:val="18"/>
              </w:rPr>
              <w:t>Вагон металлический</w:t>
            </w:r>
          </w:p>
        </w:tc>
        <w:tc>
          <w:tcPr>
            <w:tcW w:w="365"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000001708</w:t>
            </w:r>
          </w:p>
        </w:tc>
        <w:tc>
          <w:tcPr>
            <w:tcW w:w="2191"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 xml:space="preserve">Размеры наружные 5м*2,4м*2,4 м, стены - обшит металлическим листом, крыша металлическая. Полы – деревянные. Окна - 2 шт., простые окрашенные. Дверь – 1 шт., деревянная окрашенная. Внутренняя отделка – ДВП, покраска. Строительный объем 29 </w:t>
            </w:r>
            <w:proofErr w:type="spellStart"/>
            <w:r w:rsidRPr="00701C8D">
              <w:rPr>
                <w:rFonts w:ascii="Tahoma" w:hAnsi="Tahoma" w:cs="Tahoma"/>
                <w:sz w:val="18"/>
                <w:szCs w:val="18"/>
              </w:rPr>
              <w:t>куб.м</w:t>
            </w:r>
            <w:proofErr w:type="spellEnd"/>
            <w:r w:rsidRPr="00701C8D">
              <w:rPr>
                <w:rFonts w:ascii="Tahoma" w:hAnsi="Tahoma" w:cs="Tahoma"/>
                <w:sz w:val="18"/>
                <w:szCs w:val="18"/>
              </w:rPr>
              <w:t xml:space="preserve">., площадь по внутреннему обмеру 12 </w:t>
            </w:r>
            <w:proofErr w:type="spellStart"/>
            <w:r w:rsidRPr="00701C8D">
              <w:rPr>
                <w:rFonts w:ascii="Tahoma" w:hAnsi="Tahoma" w:cs="Tahoma"/>
                <w:sz w:val="18"/>
                <w:szCs w:val="18"/>
              </w:rPr>
              <w:t>кв.м</w:t>
            </w:r>
            <w:proofErr w:type="spellEnd"/>
            <w:r w:rsidRPr="00701C8D">
              <w:rPr>
                <w:rFonts w:ascii="Tahoma" w:hAnsi="Tahoma" w:cs="Tahoma"/>
                <w:sz w:val="18"/>
                <w:szCs w:val="18"/>
              </w:rPr>
              <w:t>.</w:t>
            </w:r>
          </w:p>
        </w:tc>
        <w:tc>
          <w:tcPr>
            <w:tcW w:w="634"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Забайкальский край, с. Газ – Завод, ул. Рабочая, 30</w:t>
            </w:r>
          </w:p>
        </w:tc>
        <w:tc>
          <w:tcPr>
            <w:tcW w:w="458"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377217" w:rsidP="00377217">
            <w:pPr>
              <w:spacing w:after="0"/>
              <w:jc w:val="center"/>
              <w:rPr>
                <w:rFonts w:ascii="Tahoma" w:hAnsi="Tahoma" w:cs="Tahoma"/>
                <w:color w:val="000000"/>
                <w:sz w:val="18"/>
                <w:szCs w:val="18"/>
              </w:rPr>
            </w:pPr>
            <w:r w:rsidRPr="00701C8D">
              <w:rPr>
                <w:rFonts w:ascii="Tahoma" w:hAnsi="Tahoma" w:cs="Tahoma"/>
                <w:color w:val="000000"/>
                <w:sz w:val="18"/>
                <w:szCs w:val="18"/>
              </w:rPr>
              <w:t>60 000,00</w:t>
            </w:r>
          </w:p>
        </w:tc>
        <w:tc>
          <w:tcPr>
            <w:tcW w:w="394"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377217" w:rsidP="00377217">
            <w:pPr>
              <w:spacing w:after="0"/>
              <w:jc w:val="center"/>
              <w:rPr>
                <w:rFonts w:ascii="Tahoma" w:hAnsi="Tahoma" w:cs="Tahoma"/>
                <w:color w:val="000000"/>
                <w:sz w:val="18"/>
                <w:szCs w:val="18"/>
              </w:rPr>
            </w:pPr>
            <w:r w:rsidRPr="00701C8D">
              <w:rPr>
                <w:rFonts w:ascii="Tahoma" w:hAnsi="Tahoma" w:cs="Tahoma"/>
                <w:color w:val="000000"/>
                <w:sz w:val="18"/>
                <w:szCs w:val="18"/>
              </w:rPr>
              <w:t>6</w:t>
            </w:r>
            <w:r>
              <w:rPr>
                <w:rFonts w:ascii="Tahoma" w:hAnsi="Tahoma" w:cs="Tahoma"/>
                <w:color w:val="000000"/>
                <w:sz w:val="18"/>
                <w:szCs w:val="18"/>
              </w:rPr>
              <w:t xml:space="preserve"> </w:t>
            </w:r>
            <w:r w:rsidRPr="00701C8D">
              <w:rPr>
                <w:rFonts w:ascii="Tahoma" w:hAnsi="Tahoma" w:cs="Tahoma"/>
                <w:color w:val="000000"/>
                <w:sz w:val="18"/>
                <w:szCs w:val="18"/>
              </w:rPr>
              <w:t>000,00</w:t>
            </w:r>
          </w:p>
        </w:tc>
      </w:tr>
    </w:tbl>
    <w:p w:rsidR="009363BB" w:rsidRPr="007C56DA" w:rsidRDefault="009363BB" w:rsidP="009363BB">
      <w:pPr>
        <w:tabs>
          <w:tab w:val="left" w:pos="1110"/>
        </w:tabs>
        <w:rPr>
          <w:rFonts w:ascii="Tahoma" w:eastAsia="Arial" w:hAnsi="Tahoma" w:cs="Tahoma"/>
          <w:sz w:val="20"/>
          <w:szCs w:val="20"/>
          <w:lang w:eastAsia="ar-SA"/>
        </w:rPr>
        <w:sectPr w:rsidR="009363BB" w:rsidRPr="007C56DA" w:rsidSect="004B427E">
          <w:pgSz w:w="16838" w:h="11906" w:orient="landscape"/>
          <w:pgMar w:top="1701" w:right="1134" w:bottom="1134" w:left="1134" w:header="709" w:footer="386" w:gutter="0"/>
          <w:cols w:space="708"/>
          <w:docGrid w:linePitch="360"/>
        </w:sectPr>
      </w:pPr>
    </w:p>
    <w:p w:rsidR="009363BB" w:rsidRPr="007C56DA" w:rsidRDefault="00600A35" w:rsidP="009363BB">
      <w:pPr>
        <w:tabs>
          <w:tab w:val="left" w:pos="1110"/>
        </w:tabs>
        <w:rPr>
          <w:rFonts w:ascii="Tahoma" w:eastAsia="Arial" w:hAnsi="Tahoma" w:cs="Tahoma"/>
          <w:sz w:val="20"/>
          <w:szCs w:val="20"/>
          <w:lang w:eastAsia="ar-SA"/>
        </w:rPr>
      </w:pPr>
      <w:r w:rsidRPr="007C56DA">
        <w:rPr>
          <w:rFonts w:ascii="Tahoma" w:eastAsia="Arial" w:hAnsi="Tahoma" w:cs="Tahoma"/>
          <w:sz w:val="20"/>
          <w:szCs w:val="20"/>
          <w:lang w:eastAsia="ar-SA"/>
        </w:rPr>
        <w:tab/>
      </w:r>
    </w:p>
    <w:p w:rsidR="0020079B" w:rsidRPr="00C10DF4" w:rsidRDefault="0020079B" w:rsidP="00A05583">
      <w:pPr>
        <w:numPr>
          <w:ilvl w:val="0"/>
          <w:numId w:val="5"/>
        </w:numPr>
        <w:suppressAutoHyphens/>
        <w:spacing w:after="0" w:line="240" w:lineRule="auto"/>
        <w:ind w:right="17"/>
        <w:jc w:val="both"/>
        <w:rPr>
          <w:rFonts w:ascii="Tahoma" w:hAnsi="Tahoma" w:cs="Tahoma"/>
          <w:b/>
          <w:color w:val="000000"/>
          <w:sz w:val="20"/>
          <w:szCs w:val="20"/>
          <w:lang w:eastAsia="ar-SA"/>
        </w:rPr>
      </w:pPr>
      <w:r w:rsidRPr="00C10DF4">
        <w:rPr>
          <w:rFonts w:ascii="Tahoma" w:hAnsi="Tahoma" w:cs="Tahoma"/>
          <w:b/>
          <w:color w:val="000000"/>
          <w:sz w:val="20"/>
          <w:szCs w:val="20"/>
          <w:lang w:eastAsia="ar-SA"/>
        </w:rPr>
        <w:t>Порядок внесения задатка и его возврата</w:t>
      </w:r>
    </w:p>
    <w:p w:rsidR="0020079B" w:rsidRDefault="0020079B" w:rsidP="00AE3DD2">
      <w:pPr>
        <w:numPr>
          <w:ilvl w:val="0"/>
          <w:numId w:val="7"/>
        </w:numPr>
        <w:tabs>
          <w:tab w:val="left" w:pos="284"/>
        </w:tabs>
        <w:suppressAutoHyphens/>
        <w:spacing w:after="0" w:line="240" w:lineRule="auto"/>
        <w:ind w:left="0" w:right="17" w:firstLine="0"/>
        <w:jc w:val="both"/>
        <w:rPr>
          <w:rFonts w:ascii="Tahoma" w:hAnsi="Tahoma" w:cs="Tahoma"/>
          <w:color w:val="000000"/>
          <w:sz w:val="20"/>
          <w:szCs w:val="20"/>
          <w:lang w:eastAsia="ar-SA"/>
        </w:rPr>
      </w:pPr>
      <w:r w:rsidRPr="00C10DF4">
        <w:rPr>
          <w:rFonts w:ascii="Tahoma" w:hAnsi="Tahoma" w:cs="Tahoma"/>
          <w:color w:val="000000"/>
          <w:sz w:val="20"/>
          <w:szCs w:val="20"/>
          <w:lang w:eastAsia="ar-SA"/>
        </w:rPr>
        <w:t xml:space="preserve">Данное извещение является публичной офертой для заключения договора о задатке в соответствии со статьями 380,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5D29E1" w:rsidRPr="005D29E1" w:rsidRDefault="0020079B" w:rsidP="005D29E1">
      <w:pPr>
        <w:numPr>
          <w:ilvl w:val="0"/>
          <w:numId w:val="7"/>
        </w:numPr>
        <w:tabs>
          <w:tab w:val="left" w:pos="284"/>
        </w:tabs>
        <w:suppressAutoHyphens/>
        <w:spacing w:after="0" w:line="240" w:lineRule="auto"/>
        <w:ind w:left="0" w:right="17" w:firstLine="0"/>
        <w:jc w:val="both"/>
        <w:rPr>
          <w:rFonts w:ascii="Tahoma" w:hAnsi="Tahoma" w:cs="Tahoma"/>
          <w:color w:val="000000"/>
          <w:sz w:val="20"/>
          <w:szCs w:val="20"/>
          <w:lang w:eastAsia="ar-SA"/>
        </w:rPr>
      </w:pPr>
      <w:r w:rsidRPr="005D29E1">
        <w:rPr>
          <w:rFonts w:ascii="Tahoma" w:hAnsi="Tahoma" w:cs="Tahoma"/>
          <w:color w:val="000000"/>
          <w:sz w:val="20"/>
          <w:szCs w:val="20"/>
          <w:lang w:eastAsia="ar-SA"/>
        </w:rPr>
        <w:t>Задаток вносится в валюте Российской Федерации единым платежом на счет Продавца: (рубли) по следующим реквизитам:</w:t>
      </w:r>
      <w:r w:rsidR="007664EB" w:rsidRPr="005D29E1">
        <w:rPr>
          <w:rFonts w:ascii="Tahoma" w:hAnsi="Tahoma" w:cs="Tahoma"/>
          <w:color w:val="000000"/>
          <w:sz w:val="20"/>
          <w:szCs w:val="20"/>
          <w:lang w:eastAsia="ar-SA"/>
        </w:rPr>
        <w:t xml:space="preserve"> </w:t>
      </w:r>
      <w:r w:rsidR="005D29E1" w:rsidRPr="00C10DF4">
        <w:rPr>
          <w:rFonts w:ascii="Tahoma" w:hAnsi="Tahoma" w:cs="Tahoma"/>
          <w:color w:val="000000" w:themeColor="text1"/>
          <w:sz w:val="20"/>
          <w:szCs w:val="20"/>
          <w:shd w:val="clear" w:color="auto" w:fill="FFFFFF"/>
          <w:lang w:eastAsia="ar-SA"/>
        </w:rPr>
        <w:t xml:space="preserve">Получатель </w:t>
      </w:r>
      <w:r w:rsidR="005D29E1">
        <w:rPr>
          <w:rFonts w:ascii="Tahoma" w:hAnsi="Tahoma" w:cs="Tahoma"/>
          <w:bCs/>
          <w:color w:val="000000" w:themeColor="text1"/>
          <w:sz w:val="20"/>
          <w:szCs w:val="20"/>
        </w:rPr>
        <w:t xml:space="preserve">ООО «Востокгеология» ИНН 7536076678, </w:t>
      </w:r>
      <w:r w:rsidR="005D29E1" w:rsidRPr="005D29E1">
        <w:rPr>
          <w:rFonts w:ascii="Tahoma" w:eastAsia="Calibri" w:hAnsi="Tahoma" w:cs="Tahoma"/>
          <w:sz w:val="20"/>
          <w:szCs w:val="20"/>
          <w:lang w:eastAsia="ru-RU"/>
        </w:rPr>
        <w:t>Р/с – 40702810074000001338</w:t>
      </w:r>
      <w:r w:rsidR="005D29E1">
        <w:rPr>
          <w:rFonts w:ascii="Tahoma" w:hAnsi="Tahoma" w:cs="Tahoma"/>
          <w:color w:val="000000"/>
          <w:sz w:val="20"/>
          <w:szCs w:val="20"/>
          <w:lang w:eastAsia="ar-SA"/>
        </w:rPr>
        <w:t xml:space="preserve">, </w:t>
      </w:r>
      <w:r w:rsidR="005D29E1" w:rsidRPr="005D29E1">
        <w:rPr>
          <w:rFonts w:ascii="Tahoma" w:eastAsia="Calibri" w:hAnsi="Tahoma" w:cs="Tahoma"/>
          <w:sz w:val="20"/>
          <w:szCs w:val="20"/>
          <w:lang w:eastAsia="ru-RU"/>
        </w:rPr>
        <w:t xml:space="preserve">Отделение </w:t>
      </w:r>
      <w:r w:rsidR="005D29E1" w:rsidRPr="005D29E1">
        <w:rPr>
          <w:rFonts w:ascii="Segoe UI Symbol" w:eastAsia="Calibri" w:hAnsi="Segoe UI Symbol" w:cs="Times New Roman"/>
          <w:sz w:val="20"/>
          <w:szCs w:val="20"/>
          <w:lang w:eastAsia="ru-RU"/>
        </w:rPr>
        <w:t>№</w:t>
      </w:r>
      <w:r w:rsidR="005D29E1" w:rsidRPr="005D29E1">
        <w:rPr>
          <w:rFonts w:ascii="Tahoma" w:eastAsia="Calibri" w:hAnsi="Tahoma" w:cs="Tahoma"/>
          <w:sz w:val="20"/>
          <w:szCs w:val="20"/>
          <w:lang w:eastAsia="ru-RU"/>
        </w:rPr>
        <w:t>8600/003 Сбербанка России г. Чита</w:t>
      </w:r>
      <w:r w:rsidR="005D29E1">
        <w:rPr>
          <w:rFonts w:ascii="Tahoma" w:hAnsi="Tahoma" w:cs="Tahoma"/>
          <w:color w:val="000000"/>
          <w:sz w:val="20"/>
          <w:szCs w:val="20"/>
          <w:lang w:eastAsia="ar-SA"/>
        </w:rPr>
        <w:t xml:space="preserve">, </w:t>
      </w:r>
      <w:r w:rsidR="005D29E1" w:rsidRPr="005D29E1">
        <w:rPr>
          <w:rFonts w:ascii="Tahoma" w:eastAsia="Calibri" w:hAnsi="Tahoma" w:cs="Tahoma"/>
          <w:sz w:val="20"/>
          <w:szCs w:val="20"/>
          <w:lang w:eastAsia="ru-RU"/>
        </w:rPr>
        <w:t>к/с 30101810500000000637 в Отделении Чита</w:t>
      </w:r>
      <w:r w:rsidR="005D29E1">
        <w:rPr>
          <w:rFonts w:ascii="Tahoma" w:hAnsi="Tahoma" w:cs="Tahoma"/>
          <w:color w:val="000000"/>
          <w:sz w:val="20"/>
          <w:szCs w:val="20"/>
          <w:lang w:eastAsia="ar-SA"/>
        </w:rPr>
        <w:t xml:space="preserve">, </w:t>
      </w:r>
      <w:r w:rsidR="005D29E1" w:rsidRPr="005D29E1">
        <w:rPr>
          <w:rFonts w:ascii="Tahoma" w:eastAsia="Calibri" w:hAnsi="Tahoma" w:cs="Tahoma"/>
          <w:sz w:val="20"/>
          <w:szCs w:val="20"/>
          <w:lang w:eastAsia="ru-RU"/>
        </w:rPr>
        <w:t>БИК – 047601637</w:t>
      </w:r>
      <w:r w:rsidR="005D29E1">
        <w:rPr>
          <w:rFonts w:ascii="Tahoma" w:hAnsi="Tahoma" w:cs="Tahoma"/>
          <w:color w:val="000000"/>
          <w:sz w:val="20"/>
          <w:szCs w:val="20"/>
          <w:lang w:eastAsia="ar-SA"/>
        </w:rPr>
        <w:t xml:space="preserve">, </w:t>
      </w:r>
      <w:r w:rsidR="005D29E1" w:rsidRPr="005D29E1">
        <w:rPr>
          <w:rFonts w:ascii="Tahoma" w:eastAsia="Calibri" w:hAnsi="Tahoma" w:cs="Tahoma"/>
          <w:sz w:val="20"/>
          <w:szCs w:val="20"/>
          <w:lang w:eastAsia="ru-RU"/>
        </w:rPr>
        <w:t>ОГРН банка 1027700132195</w:t>
      </w:r>
      <w:r w:rsidR="005D29E1">
        <w:rPr>
          <w:rFonts w:ascii="Tahoma" w:hAnsi="Tahoma" w:cs="Tahoma"/>
          <w:color w:val="000000"/>
          <w:sz w:val="20"/>
          <w:szCs w:val="20"/>
          <w:lang w:eastAsia="ar-SA"/>
        </w:rPr>
        <w:t xml:space="preserve">, </w:t>
      </w:r>
      <w:r w:rsidR="005D29E1" w:rsidRPr="005D29E1">
        <w:rPr>
          <w:rFonts w:ascii="Tahoma" w:eastAsia="Calibri" w:hAnsi="Tahoma" w:cs="Tahoma"/>
          <w:sz w:val="20"/>
          <w:szCs w:val="20"/>
          <w:lang w:eastAsia="ru-RU"/>
        </w:rPr>
        <w:t>ИНН/КПП банка 7707083893/753602002</w:t>
      </w:r>
      <w:r w:rsidR="005D29E1">
        <w:rPr>
          <w:rFonts w:ascii="Tahoma" w:eastAsia="Calibri" w:hAnsi="Tahoma" w:cs="Tahoma"/>
          <w:sz w:val="20"/>
          <w:szCs w:val="20"/>
          <w:lang w:eastAsia="ru-RU"/>
        </w:rPr>
        <w:t>.</w:t>
      </w:r>
    </w:p>
    <w:p w:rsidR="0020079B" w:rsidRPr="00C10DF4" w:rsidRDefault="0020079B" w:rsidP="00AE3DD2">
      <w:pPr>
        <w:spacing w:after="0" w:line="240" w:lineRule="auto"/>
        <w:jc w:val="both"/>
        <w:rPr>
          <w:rFonts w:ascii="Tahoma" w:hAnsi="Tahoma" w:cs="Tahoma"/>
          <w:color w:val="000000"/>
          <w:sz w:val="20"/>
          <w:szCs w:val="20"/>
          <w:shd w:val="clear" w:color="auto" w:fill="FFFFFF"/>
          <w:lang w:eastAsia="ar-SA"/>
        </w:rPr>
      </w:pPr>
      <w:r w:rsidRPr="00C10DF4">
        <w:rPr>
          <w:rFonts w:ascii="Tahoma" w:hAnsi="Tahoma" w:cs="Tahoma"/>
          <w:color w:val="000000"/>
          <w:sz w:val="20"/>
          <w:szCs w:val="20"/>
          <w:u w:val="single"/>
          <w:shd w:val="clear" w:color="auto" w:fill="FFFFFF"/>
          <w:lang w:eastAsia="ar-SA"/>
        </w:rPr>
        <w:t>Назначение платежа</w:t>
      </w:r>
      <w:r w:rsidRPr="00C10DF4">
        <w:rPr>
          <w:rFonts w:ascii="Tahoma" w:hAnsi="Tahoma" w:cs="Tahoma"/>
          <w:color w:val="000000"/>
          <w:sz w:val="20"/>
          <w:szCs w:val="20"/>
          <w:shd w:val="clear" w:color="auto" w:fill="FFFFFF"/>
          <w:lang w:eastAsia="ar-SA"/>
        </w:rPr>
        <w:t xml:space="preserve"> - обеспечение исполнения обязательств по за</w:t>
      </w:r>
      <w:r w:rsidR="00D8772F" w:rsidRPr="00C10DF4">
        <w:rPr>
          <w:rFonts w:ascii="Tahoma" w:hAnsi="Tahoma" w:cs="Tahoma"/>
          <w:color w:val="000000"/>
          <w:sz w:val="20"/>
          <w:szCs w:val="20"/>
          <w:shd w:val="clear" w:color="auto" w:fill="FFFFFF"/>
          <w:lang w:eastAsia="ar-SA"/>
        </w:rPr>
        <w:t>ключению договора купли-</w:t>
      </w:r>
      <w:r w:rsidR="00440787" w:rsidRPr="00C10DF4">
        <w:rPr>
          <w:rFonts w:ascii="Tahoma" w:hAnsi="Tahoma" w:cs="Tahoma"/>
          <w:color w:val="000000"/>
          <w:sz w:val="20"/>
          <w:szCs w:val="20"/>
          <w:shd w:val="clear" w:color="auto" w:fill="FFFFFF"/>
          <w:lang w:eastAsia="ar-SA"/>
        </w:rPr>
        <w:t>продажи: _</w:t>
      </w:r>
      <w:r w:rsidR="00D8772F" w:rsidRPr="00C10DF4">
        <w:rPr>
          <w:rFonts w:ascii="Tahoma" w:hAnsi="Tahoma" w:cs="Tahoma"/>
          <w:color w:val="000000"/>
          <w:sz w:val="20"/>
          <w:szCs w:val="20"/>
          <w:shd w:val="clear" w:color="auto" w:fill="FFFFFF"/>
          <w:lang w:eastAsia="ar-SA"/>
        </w:rPr>
        <w:t>_________________________________________________________________________________</w:t>
      </w:r>
      <w:r w:rsidR="001617E7" w:rsidRPr="00C10DF4">
        <w:rPr>
          <w:rFonts w:ascii="Tahoma" w:hAnsi="Tahoma" w:cs="Tahoma"/>
          <w:color w:val="000000"/>
          <w:sz w:val="20"/>
          <w:szCs w:val="20"/>
          <w:shd w:val="clear" w:color="auto" w:fill="FFFFFF"/>
          <w:lang w:eastAsia="ar-SA"/>
        </w:rPr>
        <w:t>.</w:t>
      </w:r>
    </w:p>
    <w:p w:rsidR="00D8772F" w:rsidRPr="00C10DF4" w:rsidRDefault="00D8772F" w:rsidP="00AE3DD2">
      <w:pPr>
        <w:spacing w:after="0" w:line="240" w:lineRule="auto"/>
        <w:jc w:val="both"/>
        <w:rPr>
          <w:rFonts w:ascii="Tahoma" w:hAnsi="Tahoma" w:cs="Tahoma"/>
          <w:i/>
          <w:color w:val="000000"/>
          <w:sz w:val="20"/>
          <w:szCs w:val="20"/>
          <w:shd w:val="clear" w:color="auto" w:fill="FFFFFF"/>
          <w:lang w:eastAsia="ar-SA"/>
        </w:rPr>
      </w:pPr>
      <w:r w:rsidRPr="00C10DF4">
        <w:rPr>
          <w:rFonts w:ascii="Tahoma" w:hAnsi="Tahoma" w:cs="Tahoma"/>
          <w:i/>
          <w:color w:val="000000"/>
          <w:sz w:val="20"/>
          <w:szCs w:val="20"/>
          <w:shd w:val="clear" w:color="auto" w:fill="FFFFFF"/>
          <w:lang w:eastAsia="ar-SA"/>
        </w:rPr>
        <w:t xml:space="preserve">                              (указать наименование товара в соответствии с наименованием лота)</w:t>
      </w:r>
    </w:p>
    <w:p w:rsidR="0020079B" w:rsidRPr="00C10DF4" w:rsidRDefault="0020079B" w:rsidP="00AE3DD2">
      <w:pPr>
        <w:numPr>
          <w:ilvl w:val="0"/>
          <w:numId w:val="7"/>
        </w:numPr>
        <w:tabs>
          <w:tab w:val="left" w:pos="284"/>
        </w:tabs>
        <w:suppressAutoHyphens/>
        <w:spacing w:after="0" w:line="240" w:lineRule="auto"/>
        <w:ind w:left="0" w:right="17" w:firstLine="0"/>
        <w:jc w:val="both"/>
        <w:rPr>
          <w:rFonts w:ascii="Tahoma" w:hAnsi="Tahoma" w:cs="Tahoma"/>
          <w:color w:val="000000"/>
          <w:sz w:val="20"/>
          <w:szCs w:val="20"/>
          <w:lang w:eastAsia="ar-SA"/>
        </w:rPr>
      </w:pPr>
      <w:r w:rsidRPr="00C10DF4">
        <w:rPr>
          <w:rFonts w:ascii="Tahoma" w:hAnsi="Tahoma" w:cs="Tahoma"/>
          <w:color w:val="000000"/>
          <w:sz w:val="20"/>
          <w:szCs w:val="20"/>
          <w:lang w:eastAsia="ar-SA"/>
        </w:rPr>
        <w:t>Задаток должен быть перечислен до подачи заявки и поступить на расчетный счет, указанный в настоящем из</w:t>
      </w:r>
      <w:r w:rsidR="00D8772F" w:rsidRPr="00C10DF4">
        <w:rPr>
          <w:rFonts w:ascii="Tahoma" w:hAnsi="Tahoma" w:cs="Tahoma"/>
          <w:color w:val="000000"/>
          <w:sz w:val="20"/>
          <w:szCs w:val="20"/>
          <w:lang w:eastAsia="ar-SA"/>
        </w:rPr>
        <w:t>вещении, не позднее, чем за 1 (о</w:t>
      </w:r>
      <w:r w:rsidRPr="00C10DF4">
        <w:rPr>
          <w:rFonts w:ascii="Tahoma" w:hAnsi="Tahoma" w:cs="Tahoma"/>
          <w:color w:val="000000"/>
          <w:sz w:val="20"/>
          <w:szCs w:val="20"/>
          <w:lang w:eastAsia="ar-SA"/>
        </w:rPr>
        <w:t xml:space="preserve">дин) рабочий день до рассмотрения заявок на участие в аукционе. Документом, подтверждающим поступление задатка на счет Продавца, является выписка с его счета, которую Продавец представляет в Комиссию. </w:t>
      </w:r>
    </w:p>
    <w:p w:rsidR="0020079B" w:rsidRPr="00C10DF4" w:rsidRDefault="0020079B" w:rsidP="00AE3DD2">
      <w:pPr>
        <w:numPr>
          <w:ilvl w:val="0"/>
          <w:numId w:val="7"/>
        </w:numPr>
        <w:tabs>
          <w:tab w:val="left" w:pos="284"/>
          <w:tab w:val="left" w:pos="426"/>
        </w:tabs>
        <w:suppressAutoHyphens/>
        <w:spacing w:after="0" w:line="240" w:lineRule="auto"/>
        <w:ind w:left="0" w:right="17" w:firstLine="0"/>
        <w:jc w:val="both"/>
        <w:rPr>
          <w:rFonts w:ascii="Tahoma" w:hAnsi="Tahoma" w:cs="Tahoma"/>
          <w:color w:val="000000"/>
          <w:sz w:val="20"/>
          <w:szCs w:val="20"/>
          <w:lang w:eastAsia="ar-SA"/>
        </w:rPr>
      </w:pPr>
      <w:r w:rsidRPr="00C10DF4">
        <w:rPr>
          <w:rFonts w:ascii="Tahoma" w:hAnsi="Tahoma" w:cs="Tahoma"/>
          <w:color w:val="000000"/>
          <w:sz w:val="20"/>
          <w:szCs w:val="20"/>
          <w:lang w:eastAsia="ar-SA"/>
        </w:rPr>
        <w:t>Возврат внесенных задатков осуществляется в безналичной форме путем перечисления денежных средств на расчетный счет, указанный в Заявке на участие в торгах в следующих случаях:</w:t>
      </w:r>
    </w:p>
    <w:p w:rsidR="0020079B" w:rsidRPr="00C10DF4" w:rsidRDefault="0020079B" w:rsidP="00AE3DD2">
      <w:pPr>
        <w:tabs>
          <w:tab w:val="left" w:pos="284"/>
        </w:tabs>
        <w:suppressAutoHyphens/>
        <w:spacing w:after="0"/>
        <w:ind w:right="17"/>
        <w:jc w:val="both"/>
        <w:rPr>
          <w:rFonts w:ascii="Tahoma" w:hAnsi="Tahoma" w:cs="Tahoma"/>
          <w:sz w:val="20"/>
          <w:szCs w:val="20"/>
        </w:rPr>
      </w:pPr>
      <w:r w:rsidRPr="00C10DF4">
        <w:rPr>
          <w:rFonts w:ascii="Tahoma" w:hAnsi="Tahoma" w:cs="Tahoma"/>
          <w:sz w:val="20"/>
          <w:szCs w:val="20"/>
        </w:rPr>
        <w:t>-</w:t>
      </w:r>
      <w:r w:rsidRPr="00C10DF4">
        <w:rPr>
          <w:rFonts w:ascii="Tahoma" w:hAnsi="Tahoma" w:cs="Tahoma"/>
          <w:sz w:val="20"/>
          <w:szCs w:val="20"/>
        </w:rPr>
        <w:tab/>
        <w:t>претенденту, не допущенному к участию в торгах, в течение 10 (десяти) календарных дней со дня оформления Комиссией по проведению торгов протокола окончания приема и регистрации заявок на участие в торгах;</w:t>
      </w:r>
    </w:p>
    <w:p w:rsidR="0020079B" w:rsidRPr="00C10DF4" w:rsidRDefault="0020079B" w:rsidP="00AE3DD2">
      <w:pPr>
        <w:tabs>
          <w:tab w:val="left" w:pos="426"/>
        </w:tabs>
        <w:spacing w:after="0"/>
        <w:jc w:val="both"/>
        <w:rPr>
          <w:rFonts w:ascii="Tahoma" w:hAnsi="Tahoma" w:cs="Tahoma"/>
          <w:sz w:val="20"/>
          <w:szCs w:val="20"/>
        </w:rPr>
      </w:pPr>
      <w:r w:rsidRPr="00C10DF4">
        <w:rPr>
          <w:rFonts w:ascii="Tahoma" w:hAnsi="Tahoma" w:cs="Tahoma"/>
          <w:sz w:val="20"/>
          <w:szCs w:val="20"/>
        </w:rPr>
        <w:t>-</w:t>
      </w:r>
      <w:r w:rsidRPr="00C10DF4">
        <w:rPr>
          <w:rFonts w:ascii="Tahoma" w:hAnsi="Tahoma" w:cs="Tahoma"/>
          <w:sz w:val="20"/>
          <w:szCs w:val="20"/>
        </w:rPr>
        <w:tab/>
        <w:t xml:space="preserve">претенденту, отозвавшему заявку на участие в торгах до момента приобретения им статуса участника торгов, в течение 10 (десяти) календарных дней со дня поступления Организатору торгов уведомления об отзыве заявки;  </w:t>
      </w:r>
    </w:p>
    <w:p w:rsidR="0020079B" w:rsidRPr="00C10DF4" w:rsidRDefault="0020079B" w:rsidP="00AE3DD2">
      <w:pPr>
        <w:tabs>
          <w:tab w:val="left" w:pos="426"/>
        </w:tabs>
        <w:spacing w:after="0"/>
        <w:jc w:val="both"/>
        <w:rPr>
          <w:rFonts w:ascii="Tahoma" w:hAnsi="Tahoma" w:cs="Tahoma"/>
          <w:sz w:val="20"/>
          <w:szCs w:val="20"/>
        </w:rPr>
      </w:pPr>
      <w:r w:rsidRPr="00C10DF4">
        <w:rPr>
          <w:rFonts w:ascii="Tahoma" w:hAnsi="Tahoma" w:cs="Tahoma"/>
          <w:sz w:val="20"/>
          <w:szCs w:val="20"/>
        </w:rPr>
        <w:t>-</w:t>
      </w:r>
      <w:r w:rsidRPr="00C10DF4">
        <w:rPr>
          <w:rFonts w:ascii="Tahoma" w:hAnsi="Tahoma" w:cs="Tahoma"/>
          <w:sz w:val="20"/>
          <w:szCs w:val="20"/>
        </w:rPr>
        <w:tab/>
        <w:t xml:space="preserve">участникам торгов, которые участвовали в торгах, но не стали победителями, в течение 10 (десяти) календарных дней со дня подписания протокола об определении победителя торгов; </w:t>
      </w:r>
    </w:p>
    <w:p w:rsidR="0020079B" w:rsidRPr="00C10DF4" w:rsidRDefault="0020079B" w:rsidP="00AE3DD2">
      <w:pPr>
        <w:tabs>
          <w:tab w:val="left" w:pos="426"/>
        </w:tabs>
        <w:spacing w:after="0"/>
        <w:jc w:val="both"/>
        <w:rPr>
          <w:rFonts w:ascii="Tahoma" w:hAnsi="Tahoma" w:cs="Tahoma"/>
          <w:sz w:val="20"/>
          <w:szCs w:val="20"/>
        </w:rPr>
      </w:pPr>
      <w:r w:rsidRPr="00C10DF4">
        <w:rPr>
          <w:rFonts w:ascii="Tahoma" w:hAnsi="Tahoma" w:cs="Tahoma"/>
          <w:sz w:val="20"/>
          <w:szCs w:val="20"/>
        </w:rPr>
        <w:t xml:space="preserve">- </w:t>
      </w:r>
      <w:r w:rsidRPr="00C10DF4">
        <w:rPr>
          <w:rFonts w:ascii="Tahoma" w:hAnsi="Tahoma" w:cs="Tahoma"/>
          <w:sz w:val="20"/>
          <w:szCs w:val="20"/>
        </w:rPr>
        <w:tab/>
        <w:t>в случае отмены торгов / признания торгов несостоявшимися в течение 10 (десяти) календарных дней с даты принятия Комиссией по проведению торгов соответствующего решения;</w:t>
      </w:r>
    </w:p>
    <w:p w:rsidR="0020079B" w:rsidRPr="00C10DF4" w:rsidRDefault="0020079B" w:rsidP="00AE3DD2">
      <w:pPr>
        <w:tabs>
          <w:tab w:val="left" w:pos="426"/>
        </w:tabs>
        <w:spacing w:after="0"/>
        <w:jc w:val="both"/>
        <w:rPr>
          <w:rFonts w:ascii="Tahoma" w:hAnsi="Tahoma" w:cs="Tahoma"/>
          <w:sz w:val="20"/>
          <w:szCs w:val="20"/>
        </w:rPr>
      </w:pPr>
      <w:r w:rsidRPr="00C10DF4">
        <w:rPr>
          <w:rFonts w:ascii="Tahoma" w:hAnsi="Tahoma" w:cs="Tahoma"/>
          <w:sz w:val="20"/>
          <w:szCs w:val="20"/>
        </w:rPr>
        <w:t>-</w:t>
      </w:r>
      <w:r w:rsidRPr="00C10DF4">
        <w:rPr>
          <w:rFonts w:ascii="Tahoma" w:hAnsi="Tahoma" w:cs="Tahoma"/>
          <w:sz w:val="20"/>
          <w:szCs w:val="20"/>
        </w:rPr>
        <w:tab/>
        <w:t>в иных случаях по соглашению сторон.</w:t>
      </w:r>
    </w:p>
    <w:p w:rsidR="0020079B" w:rsidRPr="00C10DF4" w:rsidRDefault="0020079B" w:rsidP="00AE3DD2">
      <w:pPr>
        <w:spacing w:after="0"/>
        <w:ind w:firstLine="425"/>
        <w:jc w:val="both"/>
        <w:rPr>
          <w:rFonts w:ascii="Tahoma" w:hAnsi="Tahoma" w:cs="Tahoma"/>
          <w:sz w:val="20"/>
          <w:szCs w:val="20"/>
        </w:rPr>
      </w:pPr>
      <w:r w:rsidRPr="00C10DF4">
        <w:rPr>
          <w:rFonts w:ascii="Tahoma" w:hAnsi="Tahoma" w:cs="Tahoma"/>
          <w:sz w:val="20"/>
          <w:szCs w:val="20"/>
        </w:rPr>
        <w:t>Лицо, выигравшее торги, утрачивает внесенный им задаток в случае, если оно:</w:t>
      </w:r>
    </w:p>
    <w:p w:rsidR="0020079B" w:rsidRPr="00C10DF4" w:rsidRDefault="0020079B" w:rsidP="00AE3DD2">
      <w:pPr>
        <w:tabs>
          <w:tab w:val="left" w:pos="426"/>
        </w:tabs>
        <w:spacing w:after="0"/>
        <w:jc w:val="both"/>
        <w:rPr>
          <w:rFonts w:ascii="Tahoma" w:hAnsi="Tahoma" w:cs="Tahoma"/>
          <w:sz w:val="20"/>
          <w:szCs w:val="20"/>
        </w:rPr>
      </w:pPr>
      <w:r w:rsidRPr="00C10DF4">
        <w:rPr>
          <w:rFonts w:ascii="Tahoma" w:hAnsi="Tahoma" w:cs="Tahoma"/>
          <w:sz w:val="20"/>
          <w:szCs w:val="20"/>
        </w:rPr>
        <w:t xml:space="preserve">- </w:t>
      </w:r>
      <w:r w:rsidRPr="00C10DF4">
        <w:rPr>
          <w:rFonts w:ascii="Tahoma" w:hAnsi="Tahoma" w:cs="Tahoma"/>
          <w:sz w:val="20"/>
          <w:szCs w:val="20"/>
        </w:rPr>
        <w:tab/>
        <w:t>отказывается или уклоняется от заключения Договора купли-продажи;</w:t>
      </w:r>
    </w:p>
    <w:p w:rsidR="0020079B" w:rsidRPr="00C10DF4" w:rsidRDefault="0020079B" w:rsidP="00AE3DD2">
      <w:pPr>
        <w:tabs>
          <w:tab w:val="left" w:pos="426"/>
        </w:tabs>
        <w:spacing w:after="0"/>
        <w:jc w:val="both"/>
        <w:rPr>
          <w:rFonts w:ascii="Tahoma" w:hAnsi="Tahoma" w:cs="Tahoma"/>
          <w:sz w:val="20"/>
          <w:szCs w:val="20"/>
        </w:rPr>
      </w:pPr>
      <w:r w:rsidRPr="00C10DF4">
        <w:rPr>
          <w:rFonts w:ascii="Tahoma" w:hAnsi="Tahoma" w:cs="Tahoma"/>
          <w:sz w:val="20"/>
          <w:szCs w:val="20"/>
        </w:rPr>
        <w:t>-</w:t>
      </w:r>
      <w:r w:rsidRPr="00C10DF4">
        <w:rPr>
          <w:rFonts w:ascii="Tahoma" w:hAnsi="Tahoma" w:cs="Tahoma"/>
          <w:sz w:val="20"/>
          <w:szCs w:val="20"/>
        </w:rPr>
        <w:tab/>
        <w:t>не оплатит имущество в срок, установленный подписанным Договором купли-продажи;</w:t>
      </w:r>
    </w:p>
    <w:p w:rsidR="0020079B" w:rsidRPr="00C10DF4" w:rsidRDefault="0020079B" w:rsidP="00AE3DD2">
      <w:pPr>
        <w:tabs>
          <w:tab w:val="left" w:pos="426"/>
        </w:tabs>
        <w:spacing w:after="0"/>
        <w:jc w:val="both"/>
        <w:rPr>
          <w:rFonts w:ascii="Tahoma" w:hAnsi="Tahoma" w:cs="Tahoma"/>
          <w:sz w:val="20"/>
          <w:szCs w:val="20"/>
        </w:rPr>
      </w:pPr>
      <w:r w:rsidRPr="00C10DF4">
        <w:rPr>
          <w:rFonts w:ascii="Tahoma" w:hAnsi="Tahoma" w:cs="Tahoma"/>
          <w:sz w:val="20"/>
          <w:szCs w:val="20"/>
        </w:rPr>
        <w:t xml:space="preserve">- </w:t>
      </w:r>
      <w:r w:rsidRPr="00C10DF4">
        <w:rPr>
          <w:rFonts w:ascii="Tahoma" w:hAnsi="Tahoma" w:cs="Tahoma"/>
          <w:sz w:val="20"/>
          <w:szCs w:val="20"/>
        </w:rPr>
        <w:tab/>
        <w:t>в иных случаях, установленных Договором купли-продажи.</w:t>
      </w:r>
    </w:p>
    <w:p w:rsidR="0020079B" w:rsidRPr="00C10DF4" w:rsidRDefault="0020079B" w:rsidP="00AE3DD2">
      <w:pPr>
        <w:suppressAutoHyphens/>
        <w:spacing w:after="0"/>
        <w:ind w:right="17" w:firstLine="709"/>
        <w:jc w:val="both"/>
        <w:rPr>
          <w:rFonts w:ascii="Tahoma" w:hAnsi="Tahoma" w:cs="Tahoma"/>
          <w:b/>
          <w:color w:val="000000"/>
          <w:sz w:val="20"/>
          <w:szCs w:val="20"/>
          <w:shd w:val="clear" w:color="auto" w:fill="FFFFFF"/>
          <w:lang w:eastAsia="ar-SA"/>
        </w:rPr>
      </w:pPr>
      <w:r w:rsidRPr="00C10DF4">
        <w:rPr>
          <w:rFonts w:ascii="Tahoma" w:hAnsi="Tahoma" w:cs="Tahoma"/>
          <w:b/>
          <w:color w:val="000000"/>
          <w:sz w:val="20"/>
          <w:szCs w:val="20"/>
          <w:shd w:val="clear" w:color="auto" w:fill="FFFFFF"/>
          <w:lang w:val="en-US" w:eastAsia="ar-SA"/>
        </w:rPr>
        <w:t>IV</w:t>
      </w:r>
      <w:r w:rsidRPr="00C10DF4">
        <w:rPr>
          <w:rFonts w:ascii="Tahoma" w:hAnsi="Tahoma" w:cs="Tahoma"/>
          <w:b/>
          <w:color w:val="000000"/>
          <w:sz w:val="20"/>
          <w:szCs w:val="20"/>
          <w:shd w:val="clear" w:color="auto" w:fill="FFFFFF"/>
          <w:lang w:eastAsia="ar-SA"/>
        </w:rPr>
        <w:t>. Порядок подачи заявки на участие в аукционе</w:t>
      </w:r>
    </w:p>
    <w:p w:rsidR="00C27708" w:rsidRPr="00C10DF4" w:rsidRDefault="00C27708" w:rsidP="00AE3DD2">
      <w:pPr>
        <w:tabs>
          <w:tab w:val="left" w:pos="284"/>
        </w:tabs>
        <w:suppressAutoHyphens/>
        <w:snapToGrid w:val="0"/>
        <w:spacing w:after="0" w:line="22" w:lineRule="atLeast"/>
        <w:ind w:right="17"/>
        <w:jc w:val="both"/>
        <w:rPr>
          <w:rFonts w:ascii="Tahoma" w:hAnsi="Tahoma" w:cs="Tahoma"/>
          <w:sz w:val="20"/>
          <w:szCs w:val="20"/>
        </w:rPr>
      </w:pPr>
      <w:r w:rsidRPr="00C10DF4">
        <w:rPr>
          <w:rFonts w:ascii="Tahoma" w:eastAsia="Arial" w:hAnsi="Tahoma" w:cs="Tahoma"/>
          <w:color w:val="000000"/>
          <w:sz w:val="20"/>
          <w:szCs w:val="20"/>
          <w:shd w:val="clear" w:color="auto" w:fill="FFFFFF"/>
          <w:lang w:eastAsia="ar-SA"/>
        </w:rPr>
        <w:t xml:space="preserve">1. </w:t>
      </w:r>
      <w:r w:rsidRPr="00C10DF4">
        <w:rPr>
          <w:rFonts w:ascii="Tahoma" w:hAnsi="Tahoma" w:cs="Tahoma"/>
          <w:sz w:val="20"/>
          <w:szCs w:val="20"/>
        </w:rPr>
        <w:t>В аукционе могут принять участие любые юридические или физические лица, в том числе индивидуальные предприниматели, соответствующие требованиям, предусмотренным в аукционной документации. Одно лицо имеет право подать только одну заявку.</w:t>
      </w:r>
    </w:p>
    <w:p w:rsidR="00C27708" w:rsidRPr="00C10DF4" w:rsidRDefault="00C27708" w:rsidP="00AE3DD2">
      <w:pPr>
        <w:tabs>
          <w:tab w:val="left" w:pos="284"/>
        </w:tabs>
        <w:suppressAutoHyphens/>
        <w:snapToGrid w:val="0"/>
        <w:spacing w:after="0" w:line="22" w:lineRule="atLeast"/>
        <w:ind w:right="17"/>
        <w:jc w:val="both"/>
        <w:rPr>
          <w:rFonts w:ascii="Tahoma" w:hAnsi="Tahoma" w:cs="Tahoma"/>
          <w:sz w:val="20"/>
          <w:szCs w:val="20"/>
        </w:rPr>
      </w:pPr>
      <w:r w:rsidRPr="00C10DF4">
        <w:rPr>
          <w:rFonts w:ascii="Tahoma" w:hAnsi="Tahoma" w:cs="Tahoma"/>
          <w:sz w:val="20"/>
          <w:szCs w:val="20"/>
        </w:rPr>
        <w:t>2. Для участия в аукционе необходимо представить заявку установленного образца с необходимым комплектом документов.</w:t>
      </w:r>
    </w:p>
    <w:p w:rsidR="00C27708" w:rsidRPr="00467A30" w:rsidRDefault="00C27708" w:rsidP="00AE3DD2">
      <w:pPr>
        <w:tabs>
          <w:tab w:val="left" w:pos="284"/>
        </w:tabs>
        <w:suppressAutoHyphens/>
        <w:snapToGrid w:val="0"/>
        <w:spacing w:after="0" w:line="22" w:lineRule="atLeast"/>
        <w:ind w:right="17"/>
        <w:jc w:val="both"/>
        <w:rPr>
          <w:rFonts w:ascii="Tahoma" w:hAnsi="Tahoma" w:cs="Tahoma"/>
          <w:sz w:val="20"/>
          <w:szCs w:val="20"/>
        </w:rPr>
      </w:pPr>
      <w:r w:rsidRPr="00C10DF4">
        <w:rPr>
          <w:rFonts w:ascii="Tahoma" w:hAnsi="Tahoma" w:cs="Tahoma"/>
          <w:sz w:val="20"/>
          <w:szCs w:val="20"/>
        </w:rPr>
        <w:t>3. Заявки подаются</w:t>
      </w:r>
      <w:r w:rsidR="00DE0356" w:rsidRPr="00C10DF4">
        <w:rPr>
          <w:rFonts w:ascii="Tahoma" w:hAnsi="Tahoma" w:cs="Tahoma"/>
          <w:sz w:val="20"/>
          <w:szCs w:val="20"/>
        </w:rPr>
        <w:t>,</w:t>
      </w:r>
      <w:r w:rsidRPr="00C10DF4">
        <w:rPr>
          <w:rFonts w:ascii="Tahoma" w:hAnsi="Tahoma" w:cs="Tahoma"/>
          <w:sz w:val="20"/>
          <w:szCs w:val="20"/>
        </w:rPr>
        <w:t xml:space="preserve"> начиная с опубликованных даты и времени начала приема заявок до даты и времени окончания их приема, указанных в настоящем информационном сообщении, путем их вручения Организатору аукциона.</w:t>
      </w:r>
    </w:p>
    <w:p w:rsidR="00C27708" w:rsidRPr="00467A30" w:rsidRDefault="00C27708" w:rsidP="00AE3DD2">
      <w:pPr>
        <w:tabs>
          <w:tab w:val="left" w:pos="284"/>
        </w:tabs>
        <w:suppressAutoHyphens/>
        <w:snapToGrid w:val="0"/>
        <w:spacing w:after="0" w:line="22" w:lineRule="atLeast"/>
        <w:ind w:right="17"/>
        <w:jc w:val="both"/>
        <w:rPr>
          <w:rFonts w:ascii="Tahoma" w:hAnsi="Tahoma" w:cs="Tahoma"/>
          <w:sz w:val="20"/>
          <w:szCs w:val="20"/>
        </w:rPr>
      </w:pPr>
      <w:r w:rsidRPr="00467A30">
        <w:rPr>
          <w:rFonts w:ascii="Tahoma" w:hAnsi="Tahoma" w:cs="Tahoma"/>
          <w:sz w:val="20"/>
          <w:szCs w:val="20"/>
        </w:rPr>
        <w:t>4. Заявки, поступившие по истечению срока их приема, возвращаются претенденту или его представителю под расписку вместе с описью, на которой делается отметка об отказе в принятии документов.</w:t>
      </w:r>
    </w:p>
    <w:p w:rsidR="00C27708" w:rsidRPr="00467A30" w:rsidRDefault="00C27708" w:rsidP="00AE3DD2">
      <w:pPr>
        <w:tabs>
          <w:tab w:val="left" w:pos="284"/>
        </w:tabs>
        <w:suppressAutoHyphens/>
        <w:snapToGrid w:val="0"/>
        <w:spacing w:after="0" w:line="240" w:lineRule="auto"/>
        <w:ind w:right="17"/>
        <w:jc w:val="both"/>
        <w:rPr>
          <w:rFonts w:ascii="Tahoma" w:hAnsi="Tahoma" w:cs="Tahoma"/>
          <w:sz w:val="20"/>
          <w:szCs w:val="20"/>
        </w:rPr>
      </w:pPr>
      <w:r w:rsidRPr="00467A30">
        <w:rPr>
          <w:rFonts w:ascii="Tahoma" w:hAnsi="Tahoma" w:cs="Tahoma"/>
          <w:sz w:val="20"/>
          <w:szCs w:val="20"/>
        </w:rPr>
        <w:t>5. К заявке должны быть приложены следующие документы:</w:t>
      </w:r>
    </w:p>
    <w:p w:rsidR="00C27708" w:rsidRPr="00467A30" w:rsidRDefault="00C27708" w:rsidP="00AE3DD2">
      <w:pPr>
        <w:tabs>
          <w:tab w:val="left" w:pos="284"/>
        </w:tabs>
        <w:suppressAutoHyphens/>
        <w:snapToGrid w:val="0"/>
        <w:spacing w:after="0" w:line="240" w:lineRule="auto"/>
        <w:ind w:right="17" w:firstLine="567"/>
        <w:jc w:val="both"/>
        <w:rPr>
          <w:rFonts w:ascii="Tahoma" w:hAnsi="Tahoma" w:cs="Tahoma"/>
          <w:b/>
          <w:i/>
          <w:sz w:val="20"/>
          <w:szCs w:val="20"/>
        </w:rPr>
      </w:pPr>
      <w:r w:rsidRPr="00467A30">
        <w:rPr>
          <w:rFonts w:ascii="Tahoma" w:hAnsi="Tahoma" w:cs="Tahoma"/>
          <w:b/>
          <w:i/>
          <w:sz w:val="20"/>
          <w:szCs w:val="20"/>
        </w:rPr>
        <w:t>Для юридических лиц</w:t>
      </w:r>
      <w:r w:rsidR="00386394" w:rsidRPr="00467A30">
        <w:rPr>
          <w:rFonts w:ascii="Tahoma" w:hAnsi="Tahoma" w:cs="Tahoma"/>
          <w:b/>
          <w:i/>
          <w:sz w:val="20"/>
          <w:szCs w:val="20"/>
        </w:rPr>
        <w:t xml:space="preserve"> и индивидуальных предпринимателей</w:t>
      </w:r>
      <w:r w:rsidRPr="00467A30">
        <w:rPr>
          <w:rFonts w:ascii="Tahoma" w:hAnsi="Tahoma" w:cs="Tahoma"/>
          <w:b/>
          <w:i/>
          <w:sz w:val="20"/>
          <w:szCs w:val="20"/>
        </w:rPr>
        <w:t>:</w:t>
      </w:r>
    </w:p>
    <w:p w:rsidR="00C27708" w:rsidRPr="00467A30" w:rsidRDefault="00C27708" w:rsidP="00AE3DD2">
      <w:pPr>
        <w:tabs>
          <w:tab w:val="left" w:pos="426"/>
        </w:tabs>
        <w:spacing w:after="0" w:line="240" w:lineRule="auto"/>
        <w:jc w:val="both"/>
        <w:rPr>
          <w:rFonts w:ascii="Tahoma" w:hAnsi="Tahoma" w:cs="Tahoma"/>
          <w:sz w:val="20"/>
          <w:szCs w:val="20"/>
        </w:rPr>
      </w:pPr>
      <w:r w:rsidRPr="00467A30">
        <w:rPr>
          <w:rFonts w:ascii="Tahoma" w:hAnsi="Tahoma" w:cs="Tahoma"/>
          <w:sz w:val="20"/>
          <w:szCs w:val="20"/>
        </w:rPr>
        <w:t>- опись документов (в двух экземплярах);</w:t>
      </w:r>
    </w:p>
    <w:p w:rsidR="00C27708" w:rsidRPr="00467A30" w:rsidRDefault="00C27708" w:rsidP="00AE3DD2">
      <w:pPr>
        <w:tabs>
          <w:tab w:val="num" w:pos="1065"/>
          <w:tab w:val="num" w:pos="1430"/>
        </w:tabs>
        <w:spacing w:after="0" w:line="240" w:lineRule="auto"/>
        <w:jc w:val="both"/>
        <w:rPr>
          <w:rFonts w:ascii="Tahoma" w:hAnsi="Tahoma" w:cs="Tahoma"/>
          <w:sz w:val="20"/>
          <w:szCs w:val="20"/>
        </w:rPr>
      </w:pPr>
      <w:r w:rsidRPr="00467A30">
        <w:rPr>
          <w:rFonts w:ascii="Tahoma" w:hAnsi="Tahoma" w:cs="Tahoma"/>
          <w:sz w:val="20"/>
          <w:szCs w:val="20"/>
        </w:rPr>
        <w:t xml:space="preserve">- платежный документ, подтверждающий внесение (перечисление) задатка;  </w:t>
      </w:r>
    </w:p>
    <w:p w:rsidR="00C27708" w:rsidRPr="00467A30" w:rsidRDefault="00C27708" w:rsidP="00AE3DD2">
      <w:pPr>
        <w:tabs>
          <w:tab w:val="num" w:pos="1065"/>
          <w:tab w:val="num" w:pos="1430"/>
        </w:tabs>
        <w:spacing w:after="0" w:line="240" w:lineRule="auto"/>
        <w:jc w:val="both"/>
        <w:rPr>
          <w:rFonts w:ascii="Tahoma" w:hAnsi="Tahoma" w:cs="Tahoma"/>
          <w:sz w:val="20"/>
          <w:szCs w:val="20"/>
        </w:rPr>
      </w:pPr>
      <w:r w:rsidRPr="00467A30">
        <w:rPr>
          <w:rFonts w:ascii="Tahoma" w:hAnsi="Tahoma" w:cs="Tahoma"/>
          <w:sz w:val="20"/>
          <w:szCs w:val="20"/>
        </w:rPr>
        <w:t>- нотариально удостоверенная копия доверенности на лицо, уполномоченное действовать от имени заявителя при подаче заявки на участие в торгах;</w:t>
      </w:r>
    </w:p>
    <w:p w:rsidR="00C27708" w:rsidRPr="00467A30" w:rsidRDefault="00C27708" w:rsidP="00AE3DD2">
      <w:pPr>
        <w:autoSpaceDE w:val="0"/>
        <w:autoSpaceDN w:val="0"/>
        <w:adjustRightInd w:val="0"/>
        <w:spacing w:after="0" w:line="240" w:lineRule="auto"/>
        <w:jc w:val="both"/>
        <w:rPr>
          <w:rFonts w:ascii="Tahoma" w:hAnsi="Tahoma" w:cs="Tahoma"/>
          <w:sz w:val="20"/>
          <w:szCs w:val="20"/>
        </w:rPr>
      </w:pPr>
      <w:r w:rsidRPr="00467A30">
        <w:rPr>
          <w:rFonts w:ascii="Tahoma" w:hAnsi="Tahoma" w:cs="Tahoma"/>
          <w:sz w:val="20"/>
          <w:szCs w:val="20"/>
        </w:rPr>
        <w:t>- выписка из Единого государственного реестра юридических лиц, выданная не ранее чем за один месяц до дня предъявления (оригинал, нотариально заверенная копия, либо заверенная электронно-цифровой печатью налогового органа, либо копия, заверенная уполномоченным лицом контрагента с указанием даты заверения) – ЕГРЮЛ;</w:t>
      </w:r>
    </w:p>
    <w:p w:rsidR="00C27708" w:rsidRPr="00467A30" w:rsidRDefault="00C27708" w:rsidP="00AE3DD2">
      <w:pPr>
        <w:autoSpaceDE w:val="0"/>
        <w:autoSpaceDN w:val="0"/>
        <w:adjustRightInd w:val="0"/>
        <w:spacing w:after="0" w:line="240" w:lineRule="auto"/>
        <w:jc w:val="both"/>
        <w:rPr>
          <w:rFonts w:ascii="Tahoma" w:hAnsi="Tahoma" w:cs="Tahoma"/>
          <w:sz w:val="20"/>
          <w:szCs w:val="20"/>
        </w:rPr>
      </w:pPr>
      <w:r w:rsidRPr="00467A30">
        <w:rPr>
          <w:rFonts w:ascii="Tahoma" w:hAnsi="Tahoma" w:cs="Tahoma"/>
          <w:sz w:val="20"/>
          <w:szCs w:val="20"/>
        </w:rPr>
        <w:t>- учредительные документы со всеми изменениями (нотариально заверенные копии или копии, заверенные уполномоченным лицом контрагента c указанием даты заверения);</w:t>
      </w:r>
    </w:p>
    <w:p w:rsidR="00C27708" w:rsidRPr="00467A30" w:rsidRDefault="00C27708" w:rsidP="00AE3DD2">
      <w:pPr>
        <w:autoSpaceDE w:val="0"/>
        <w:autoSpaceDN w:val="0"/>
        <w:adjustRightInd w:val="0"/>
        <w:spacing w:after="0" w:line="240" w:lineRule="auto"/>
        <w:jc w:val="both"/>
        <w:rPr>
          <w:rFonts w:ascii="Tahoma" w:hAnsi="Tahoma" w:cs="Tahoma"/>
          <w:sz w:val="20"/>
          <w:szCs w:val="20"/>
        </w:rPr>
      </w:pPr>
      <w:r w:rsidRPr="00467A30">
        <w:rPr>
          <w:rFonts w:ascii="Tahoma" w:hAnsi="Tahoma" w:cs="Tahoma"/>
          <w:sz w:val="20"/>
          <w:szCs w:val="20"/>
        </w:rPr>
        <w:t xml:space="preserve">- документы о государственной регистрации юридического лица, в том числе для организаций, зарегистрированных до 01.07.2002, - свидетельство о внесении записи в Единый государственный реестр юридических лиц о юридическом лице, зарегистрированном до 01.07.2002 (нотариально заверенная копия или копия, заверенная уполномоченным лицом контрагента с указанием даты заверения); </w:t>
      </w:r>
    </w:p>
    <w:p w:rsidR="00C27708" w:rsidRPr="00467A30" w:rsidRDefault="00C27708" w:rsidP="00AE3DD2">
      <w:pPr>
        <w:autoSpaceDE w:val="0"/>
        <w:autoSpaceDN w:val="0"/>
        <w:adjustRightInd w:val="0"/>
        <w:spacing w:after="0" w:line="240" w:lineRule="auto"/>
        <w:jc w:val="both"/>
        <w:rPr>
          <w:rFonts w:ascii="Tahoma" w:hAnsi="Tahoma" w:cs="Tahoma"/>
          <w:sz w:val="20"/>
          <w:szCs w:val="20"/>
        </w:rPr>
      </w:pPr>
      <w:r w:rsidRPr="00467A30">
        <w:rPr>
          <w:rFonts w:ascii="Tahoma" w:hAnsi="Tahoma" w:cs="Tahoma"/>
          <w:sz w:val="20"/>
          <w:szCs w:val="20"/>
        </w:rPr>
        <w:t>- свидетельство о постановке на учет в налоговом органе (нотариально заверенная копия или копия, заверенная уполномоченным лицом контрагента с указанием даты заверения);</w:t>
      </w:r>
    </w:p>
    <w:p w:rsidR="00C27708" w:rsidRPr="00467A30" w:rsidRDefault="00C27708" w:rsidP="00AE3DD2">
      <w:pPr>
        <w:autoSpaceDE w:val="0"/>
        <w:autoSpaceDN w:val="0"/>
        <w:adjustRightInd w:val="0"/>
        <w:spacing w:after="0" w:line="240" w:lineRule="auto"/>
        <w:jc w:val="both"/>
        <w:rPr>
          <w:rFonts w:ascii="Tahoma" w:hAnsi="Tahoma" w:cs="Tahoma"/>
          <w:sz w:val="20"/>
          <w:szCs w:val="20"/>
        </w:rPr>
      </w:pPr>
      <w:r w:rsidRPr="00467A30">
        <w:rPr>
          <w:rFonts w:ascii="Tahoma" w:hAnsi="Tahoma" w:cs="Tahoma"/>
          <w:sz w:val="20"/>
          <w:szCs w:val="20"/>
        </w:rPr>
        <w:t xml:space="preserve">- решение либо выписка из решения органа управления контрагента об избрании (назначении) единоличного исполнительного органа (генеральный директор, директор, председатель и т.д.) (нотариально заверенная копия или копия, заверенная уполномоченным лицом контрагента с указанием даты заверения); </w:t>
      </w:r>
    </w:p>
    <w:p w:rsidR="00C27708" w:rsidRPr="00467A30" w:rsidRDefault="00C27708" w:rsidP="00AE3DD2">
      <w:pPr>
        <w:autoSpaceDE w:val="0"/>
        <w:autoSpaceDN w:val="0"/>
        <w:adjustRightInd w:val="0"/>
        <w:spacing w:after="0" w:line="240" w:lineRule="auto"/>
        <w:jc w:val="both"/>
        <w:rPr>
          <w:rFonts w:ascii="Tahoma" w:hAnsi="Tahoma" w:cs="Tahoma"/>
          <w:sz w:val="20"/>
          <w:szCs w:val="20"/>
        </w:rPr>
      </w:pPr>
      <w:r w:rsidRPr="00467A30">
        <w:rPr>
          <w:rFonts w:ascii="Tahoma" w:hAnsi="Tahoma" w:cs="Tahoma"/>
          <w:sz w:val="20"/>
          <w:szCs w:val="20"/>
        </w:rPr>
        <w:t>- доверенность на заключение договора - в случае, если договор подписывается не единоличным исполнительным органом контрагента (оригинал, нотариально заверенная копия или копия, заверенная уполномоченным лицом контрагента с указанием даты заверения);</w:t>
      </w:r>
    </w:p>
    <w:p w:rsidR="00C27708" w:rsidRPr="00467A30" w:rsidRDefault="00C27708" w:rsidP="00AE3DD2">
      <w:pPr>
        <w:autoSpaceDE w:val="0"/>
        <w:autoSpaceDN w:val="0"/>
        <w:adjustRightInd w:val="0"/>
        <w:spacing w:after="0" w:line="240" w:lineRule="auto"/>
        <w:jc w:val="both"/>
        <w:rPr>
          <w:rFonts w:ascii="Tahoma" w:hAnsi="Tahoma" w:cs="Tahoma"/>
          <w:sz w:val="20"/>
          <w:szCs w:val="20"/>
        </w:rPr>
      </w:pPr>
      <w:r w:rsidRPr="00467A30">
        <w:rPr>
          <w:rFonts w:ascii="Tahoma" w:hAnsi="Tahoma" w:cs="Tahoma"/>
          <w:sz w:val="20"/>
          <w:szCs w:val="20"/>
        </w:rPr>
        <w:t>- документ, подтверждающий одобрение сделки органами управления контрагента в случаях, предусмотренных действующим законодательством или учредительными документами контрагента (нотариально заверенная копия или копия, заверенная уполномоченным лицом контрагента с указанием даты заверения);</w:t>
      </w:r>
    </w:p>
    <w:p w:rsidR="00C27708" w:rsidRPr="00467A30" w:rsidRDefault="00C27708" w:rsidP="00AE3DD2">
      <w:pPr>
        <w:autoSpaceDE w:val="0"/>
        <w:autoSpaceDN w:val="0"/>
        <w:adjustRightInd w:val="0"/>
        <w:spacing w:after="0" w:line="240" w:lineRule="auto"/>
        <w:jc w:val="both"/>
        <w:rPr>
          <w:rFonts w:ascii="Tahoma" w:hAnsi="Tahoma" w:cs="Tahoma"/>
          <w:sz w:val="20"/>
          <w:szCs w:val="20"/>
        </w:rPr>
      </w:pPr>
      <w:r w:rsidRPr="00467A30">
        <w:rPr>
          <w:rFonts w:ascii="Tahoma" w:hAnsi="Tahoma" w:cs="Tahoma"/>
          <w:sz w:val="20"/>
          <w:szCs w:val="20"/>
        </w:rPr>
        <w:t>- бухгалтерский баланс и отчет о финансовых результатах с приложениями за последний завершенный финансовый год с отметкой налогового органа (в случае направления отчетности в налоговый орган в электронном виде по телекоммуникационным каналам связи предоставляется копия протокола входного контроля и квитанции о приеме отчетности; в случае заключения договора с финансовой организацией Ответственным подразделением Общества предоставляются сведения о сетевом ресурсе, на котором размещена отчетность организации), а также бухгалтерский баланс и отчет о финансовых результатах на последнюю отчетную дату (копия, заверенная уполномоченным лицом или главным бухгалтером контрагента с указанием даты заверения); для контрагентов, применяющих упрощенную систему налогообложения - уведомление налогового органа о переходе налогоплательщика на упрощенную систему налогообложения (копия, заверенная уполномоченным лицом контрагента с указанием даты заверения) - Отчет о прибылях и убытках;</w:t>
      </w:r>
    </w:p>
    <w:p w:rsidR="00C27708" w:rsidRPr="00467A30" w:rsidRDefault="00C27708" w:rsidP="00AE3DD2">
      <w:pPr>
        <w:autoSpaceDE w:val="0"/>
        <w:autoSpaceDN w:val="0"/>
        <w:adjustRightInd w:val="0"/>
        <w:spacing w:after="0" w:line="240" w:lineRule="auto"/>
        <w:jc w:val="both"/>
        <w:rPr>
          <w:rFonts w:ascii="Tahoma" w:hAnsi="Tahoma" w:cs="Tahoma"/>
          <w:sz w:val="20"/>
          <w:szCs w:val="20"/>
        </w:rPr>
      </w:pPr>
      <w:r w:rsidRPr="00467A30">
        <w:rPr>
          <w:rFonts w:ascii="Tahoma" w:hAnsi="Tahoma" w:cs="Tahoma"/>
          <w:sz w:val="20"/>
          <w:szCs w:val="20"/>
        </w:rPr>
        <w:t>- информационное письмо Госкомстата о присвоении кодов ОКПО (нотариально заверенная копия или копия, заверенная уполномоченным лицом контрагента с указанием даты заверения);</w:t>
      </w:r>
    </w:p>
    <w:p w:rsidR="00C27708" w:rsidRPr="00467A30" w:rsidRDefault="00C27708" w:rsidP="00AE3DD2">
      <w:pPr>
        <w:autoSpaceDE w:val="0"/>
        <w:autoSpaceDN w:val="0"/>
        <w:adjustRightInd w:val="0"/>
        <w:spacing w:after="0" w:line="240" w:lineRule="auto"/>
        <w:jc w:val="both"/>
        <w:rPr>
          <w:rFonts w:ascii="Tahoma" w:hAnsi="Tahoma" w:cs="Tahoma"/>
          <w:sz w:val="20"/>
          <w:szCs w:val="20"/>
        </w:rPr>
      </w:pPr>
      <w:r w:rsidRPr="00467A30">
        <w:rPr>
          <w:rFonts w:ascii="Tahoma" w:hAnsi="Tahoma" w:cs="Tahoma"/>
          <w:sz w:val="20"/>
          <w:szCs w:val="20"/>
        </w:rPr>
        <w:t>- справка об отсутствии задолженности перед бюджетом, выданная налоговым органом, в котором контрагент стоит на налоговом учете, не ранее, чем за три месяца до даты предоставления (оригинал или копия, заверенная уполномоченным лицом контрагента с указанием даты заверения) (за исключением контрагентов, являющихся публичными акционерными обществами, субъектами естественных монополий, некоммерческими организациями, финансовыми организациями);</w:t>
      </w:r>
    </w:p>
    <w:p w:rsidR="00C27708" w:rsidRPr="00467A30" w:rsidRDefault="00C27708" w:rsidP="00AE3DD2">
      <w:pPr>
        <w:spacing w:after="0" w:line="240" w:lineRule="auto"/>
        <w:jc w:val="both"/>
        <w:rPr>
          <w:rFonts w:ascii="Tahoma" w:hAnsi="Tahoma" w:cs="Tahoma"/>
          <w:sz w:val="20"/>
          <w:szCs w:val="20"/>
        </w:rPr>
      </w:pPr>
      <w:r w:rsidRPr="00467A30">
        <w:rPr>
          <w:rFonts w:ascii="Tahoma" w:hAnsi="Tahoma" w:cs="Tahoma"/>
          <w:sz w:val="20"/>
          <w:szCs w:val="20"/>
        </w:rPr>
        <w:t>- для контрагентов, полномочия единоличного исполнительного органа, которого переданы управляющей компании, - копия договора с управляющей компанией и документа об избрании (назначении) единоличного исполнительного органа компании (копия, заверенная уполномоченным лицом контрагента с указанием даты заверения);</w:t>
      </w:r>
    </w:p>
    <w:p w:rsidR="00C27708" w:rsidRPr="00467A30" w:rsidRDefault="00C27708" w:rsidP="00AE3DD2">
      <w:pPr>
        <w:spacing w:after="0" w:line="240" w:lineRule="auto"/>
        <w:jc w:val="both"/>
        <w:rPr>
          <w:rFonts w:ascii="Tahoma" w:hAnsi="Tahoma" w:cs="Tahoma"/>
          <w:sz w:val="20"/>
          <w:szCs w:val="20"/>
        </w:rPr>
      </w:pPr>
      <w:r w:rsidRPr="00467A30">
        <w:rPr>
          <w:rFonts w:ascii="Tahoma" w:hAnsi="Tahoma" w:cs="Tahoma"/>
          <w:sz w:val="20"/>
          <w:szCs w:val="20"/>
        </w:rPr>
        <w:t>- лицензии (при необходимости);</w:t>
      </w:r>
    </w:p>
    <w:p w:rsidR="00C27708" w:rsidRPr="00467A30" w:rsidRDefault="00C27708" w:rsidP="00AE3DD2">
      <w:pPr>
        <w:tabs>
          <w:tab w:val="left" w:pos="1267"/>
          <w:tab w:val="left" w:pos="8222"/>
          <w:tab w:val="left" w:pos="8364"/>
        </w:tabs>
        <w:spacing w:after="0" w:line="240" w:lineRule="auto"/>
        <w:jc w:val="both"/>
        <w:outlineLvl w:val="0"/>
        <w:rPr>
          <w:rFonts w:ascii="Tahoma" w:hAnsi="Tahoma" w:cs="Tahoma"/>
          <w:sz w:val="20"/>
          <w:szCs w:val="20"/>
        </w:rPr>
      </w:pPr>
      <w:r w:rsidRPr="00467A30">
        <w:rPr>
          <w:rFonts w:ascii="Tahoma" w:hAnsi="Tahoma" w:cs="Tahoma"/>
          <w:sz w:val="20"/>
          <w:szCs w:val="20"/>
        </w:rPr>
        <w:t xml:space="preserve">- выписка из торгового реестра страны происхождения или иное эквивалентное доказательство юридического статуса (для юридических лиц </w:t>
      </w:r>
      <w:r w:rsidRPr="00467A30">
        <w:rPr>
          <w:rFonts w:ascii="Tahoma" w:hAnsi="Tahoma" w:cs="Tahoma"/>
          <w:sz w:val="20"/>
          <w:szCs w:val="20"/>
        </w:rPr>
        <w:sym w:font="Symbol" w:char="F02D"/>
      </w:r>
      <w:r w:rsidRPr="00467A30">
        <w:rPr>
          <w:rFonts w:ascii="Tahoma" w:hAnsi="Tahoma" w:cs="Tahoma"/>
          <w:sz w:val="20"/>
          <w:szCs w:val="20"/>
        </w:rPr>
        <w:t xml:space="preserve"> нерезидентов РФ);</w:t>
      </w:r>
    </w:p>
    <w:p w:rsidR="00C27708" w:rsidRPr="00467A30" w:rsidRDefault="00C27708" w:rsidP="00AE3DD2">
      <w:pPr>
        <w:tabs>
          <w:tab w:val="num" w:pos="1065"/>
          <w:tab w:val="left" w:pos="1418"/>
        </w:tabs>
        <w:autoSpaceDE w:val="0"/>
        <w:autoSpaceDN w:val="0"/>
        <w:adjustRightInd w:val="0"/>
        <w:spacing w:after="0" w:line="240" w:lineRule="auto"/>
        <w:jc w:val="both"/>
        <w:rPr>
          <w:rFonts w:ascii="Tahoma" w:hAnsi="Tahoma" w:cs="Tahoma"/>
          <w:sz w:val="20"/>
          <w:szCs w:val="20"/>
        </w:rPr>
      </w:pPr>
      <w:r w:rsidRPr="00467A30">
        <w:rPr>
          <w:rFonts w:ascii="Tahoma" w:hAnsi="Tahoma" w:cs="Tahoma"/>
          <w:sz w:val="20"/>
          <w:szCs w:val="20"/>
        </w:rPr>
        <w:t xml:space="preserve">- заявление об отсутствии решения о ликвидации заявителя </w:t>
      </w:r>
      <w:r w:rsidRPr="00467A30">
        <w:rPr>
          <w:rFonts w:ascii="Tahoma" w:hAnsi="Tahoma" w:cs="Tahoma"/>
          <w:sz w:val="20"/>
          <w:szCs w:val="20"/>
        </w:rPr>
        <w:sym w:font="Symbol" w:char="F02D"/>
      </w:r>
      <w:r w:rsidRPr="00467A30">
        <w:rPr>
          <w:rFonts w:ascii="Tahoma" w:hAnsi="Tahoma" w:cs="Tahoma"/>
          <w:sz w:val="20"/>
          <w:szCs w:val="20"/>
        </w:rPr>
        <w:t xml:space="preserve"> юридического лица, об отсутствии решения арбитражного суда о признании заявителя </w:t>
      </w:r>
      <w:r w:rsidRPr="00467A30">
        <w:rPr>
          <w:rFonts w:ascii="Tahoma" w:hAnsi="Tahoma" w:cs="Tahoma"/>
          <w:sz w:val="20"/>
          <w:szCs w:val="20"/>
        </w:rPr>
        <w:sym w:font="Symbol" w:char="F02D"/>
      </w:r>
      <w:r w:rsidRPr="00467A30">
        <w:rPr>
          <w:rFonts w:ascii="Tahoma" w:hAnsi="Tahoma" w:cs="Tahoma"/>
          <w:sz w:val="20"/>
          <w:szCs w:val="20"/>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467A30">
          <w:rPr>
            <w:rFonts w:ascii="Tahoma" w:hAnsi="Tahoma" w:cs="Tahoma"/>
            <w:sz w:val="20"/>
            <w:szCs w:val="20"/>
          </w:rPr>
          <w:t>Кодексом</w:t>
        </w:r>
      </w:hyperlink>
      <w:r w:rsidRPr="00467A30">
        <w:rPr>
          <w:rFonts w:ascii="Tahoma" w:hAnsi="Tahoma" w:cs="Tahoma"/>
          <w:sz w:val="20"/>
          <w:szCs w:val="20"/>
        </w:rPr>
        <w:t xml:space="preserve"> Российской Федерации об административных правонарушения;</w:t>
      </w:r>
    </w:p>
    <w:p w:rsidR="00C27708" w:rsidRPr="00467A30" w:rsidRDefault="00C27708" w:rsidP="00AE3DD2">
      <w:pPr>
        <w:spacing w:after="0" w:line="240" w:lineRule="auto"/>
        <w:jc w:val="both"/>
        <w:rPr>
          <w:rFonts w:ascii="Tahoma" w:hAnsi="Tahoma" w:cs="Tahoma"/>
          <w:sz w:val="20"/>
          <w:szCs w:val="20"/>
        </w:rPr>
      </w:pPr>
      <w:r w:rsidRPr="00467A30">
        <w:rPr>
          <w:rFonts w:ascii="Tahoma" w:hAnsi="Tahoma" w:cs="Tahoma"/>
          <w:sz w:val="20"/>
          <w:szCs w:val="20"/>
        </w:rPr>
        <w:t>- анкета контрагента;</w:t>
      </w:r>
    </w:p>
    <w:p w:rsidR="00C27708" w:rsidRPr="00467A30" w:rsidRDefault="00C27708" w:rsidP="00AE3DD2">
      <w:pPr>
        <w:tabs>
          <w:tab w:val="num" w:pos="0"/>
          <w:tab w:val="num" w:pos="1430"/>
        </w:tabs>
        <w:spacing w:after="0" w:line="240" w:lineRule="auto"/>
        <w:jc w:val="both"/>
        <w:rPr>
          <w:rFonts w:ascii="Tahoma" w:hAnsi="Tahoma" w:cs="Tahoma"/>
          <w:sz w:val="20"/>
          <w:szCs w:val="20"/>
        </w:rPr>
      </w:pPr>
      <w:r w:rsidRPr="00467A30">
        <w:rPr>
          <w:rFonts w:ascii="Tahoma" w:hAnsi="Tahoma" w:cs="Tahoma"/>
          <w:sz w:val="20"/>
          <w:szCs w:val="20"/>
        </w:rPr>
        <w:t>- контактная информация заявителя (телефон, факс, адрес электронной почты, банковские реквизиты);</w:t>
      </w:r>
    </w:p>
    <w:p w:rsidR="00C27708" w:rsidRPr="00467A30" w:rsidRDefault="00C27708" w:rsidP="00AE3DD2">
      <w:pPr>
        <w:tabs>
          <w:tab w:val="left" w:pos="1267"/>
          <w:tab w:val="left" w:pos="8222"/>
          <w:tab w:val="left" w:pos="8364"/>
        </w:tabs>
        <w:spacing w:after="0" w:line="240" w:lineRule="auto"/>
        <w:jc w:val="both"/>
        <w:outlineLvl w:val="0"/>
        <w:rPr>
          <w:rFonts w:ascii="Tahoma" w:hAnsi="Tahoma" w:cs="Tahoma"/>
          <w:sz w:val="20"/>
          <w:szCs w:val="20"/>
        </w:rPr>
      </w:pPr>
      <w:r w:rsidRPr="00467A30">
        <w:rPr>
          <w:rFonts w:ascii="Tahoma" w:hAnsi="Tahoma" w:cs="Tahoma"/>
          <w:sz w:val="20"/>
          <w:szCs w:val="20"/>
        </w:rPr>
        <w:t xml:space="preserve">- </w:t>
      </w:r>
      <w:bookmarkStart w:id="1" w:name="_Toc370120461"/>
      <w:r w:rsidRPr="00467A30">
        <w:rPr>
          <w:rFonts w:ascii="Tahoma" w:hAnsi="Tahoma" w:cs="Tahoma"/>
          <w:sz w:val="20"/>
          <w:szCs w:val="20"/>
        </w:rPr>
        <w:t>сведения о наличии или отсутствии статуса публичного должностного лица Российской Федерации, должностного лица публичных международных организаций, иностранного публичного должностного лица, а также наличие родства с таким лицом или осуществление действий от имени такого лица</w:t>
      </w:r>
      <w:bookmarkEnd w:id="1"/>
      <w:r w:rsidRPr="00467A30">
        <w:rPr>
          <w:rFonts w:ascii="Tahoma" w:hAnsi="Tahoma" w:cs="Tahoma"/>
          <w:sz w:val="20"/>
          <w:szCs w:val="20"/>
        </w:rPr>
        <w:t>.</w:t>
      </w:r>
    </w:p>
    <w:p w:rsidR="00C27708" w:rsidRPr="00467A30" w:rsidRDefault="00C27708" w:rsidP="00AE3DD2">
      <w:pPr>
        <w:tabs>
          <w:tab w:val="left" w:pos="284"/>
        </w:tabs>
        <w:suppressAutoHyphens/>
        <w:snapToGrid w:val="0"/>
        <w:spacing w:after="0" w:line="240" w:lineRule="auto"/>
        <w:ind w:right="17" w:firstLine="567"/>
        <w:jc w:val="both"/>
        <w:rPr>
          <w:rFonts w:ascii="Tahoma" w:hAnsi="Tahoma" w:cs="Tahoma"/>
          <w:b/>
          <w:i/>
          <w:sz w:val="20"/>
          <w:szCs w:val="20"/>
        </w:rPr>
      </w:pPr>
      <w:r w:rsidRPr="00467A30">
        <w:rPr>
          <w:rFonts w:ascii="Tahoma" w:hAnsi="Tahoma" w:cs="Tahoma"/>
          <w:b/>
          <w:i/>
          <w:sz w:val="20"/>
          <w:szCs w:val="20"/>
        </w:rPr>
        <w:t>Для физических лиц:</w:t>
      </w:r>
    </w:p>
    <w:p w:rsidR="00C27708" w:rsidRPr="00467A30" w:rsidRDefault="00C27708" w:rsidP="00AE3DD2">
      <w:pPr>
        <w:tabs>
          <w:tab w:val="left" w:pos="426"/>
          <w:tab w:val="num" w:pos="1065"/>
          <w:tab w:val="num" w:pos="1430"/>
        </w:tabs>
        <w:spacing w:after="0" w:line="240" w:lineRule="auto"/>
        <w:jc w:val="both"/>
        <w:rPr>
          <w:rFonts w:ascii="Tahoma" w:hAnsi="Tahoma" w:cs="Tahoma"/>
          <w:sz w:val="20"/>
          <w:szCs w:val="20"/>
        </w:rPr>
      </w:pPr>
      <w:r w:rsidRPr="00467A30">
        <w:rPr>
          <w:rFonts w:ascii="Tahoma" w:hAnsi="Tahoma" w:cs="Tahoma"/>
          <w:sz w:val="20"/>
          <w:szCs w:val="20"/>
        </w:rPr>
        <w:t>- опись документов (в двух экземплярах);</w:t>
      </w:r>
    </w:p>
    <w:p w:rsidR="00C27708" w:rsidRPr="00467A30" w:rsidRDefault="00C27708" w:rsidP="00AE3DD2">
      <w:pPr>
        <w:tabs>
          <w:tab w:val="num" w:pos="1065"/>
          <w:tab w:val="num" w:pos="1430"/>
        </w:tabs>
        <w:spacing w:after="0" w:line="240" w:lineRule="auto"/>
        <w:jc w:val="both"/>
        <w:rPr>
          <w:rFonts w:ascii="Tahoma" w:hAnsi="Tahoma" w:cs="Tahoma"/>
          <w:sz w:val="20"/>
          <w:szCs w:val="20"/>
        </w:rPr>
      </w:pPr>
      <w:r w:rsidRPr="00467A30">
        <w:rPr>
          <w:rFonts w:ascii="Tahoma" w:hAnsi="Tahoma" w:cs="Tahoma"/>
          <w:sz w:val="20"/>
          <w:szCs w:val="20"/>
        </w:rPr>
        <w:t xml:space="preserve">- платежный документ, подтверждающий внесение (перечисление) задатка;  </w:t>
      </w:r>
    </w:p>
    <w:p w:rsidR="00C27708" w:rsidRPr="00467A30" w:rsidRDefault="00C27708" w:rsidP="00AE3DD2">
      <w:pPr>
        <w:tabs>
          <w:tab w:val="num" w:pos="1065"/>
          <w:tab w:val="num" w:pos="1430"/>
        </w:tabs>
        <w:spacing w:after="0" w:line="240" w:lineRule="auto"/>
        <w:jc w:val="both"/>
        <w:rPr>
          <w:rFonts w:ascii="Tahoma" w:hAnsi="Tahoma" w:cs="Tahoma"/>
          <w:sz w:val="20"/>
          <w:szCs w:val="20"/>
        </w:rPr>
      </w:pPr>
      <w:r w:rsidRPr="00467A30">
        <w:rPr>
          <w:rFonts w:ascii="Tahoma" w:hAnsi="Tahoma" w:cs="Tahoma"/>
          <w:sz w:val="20"/>
          <w:szCs w:val="20"/>
        </w:rPr>
        <w:t>- нотариально удостоверенная копия доверенности на лицо, уполномоченное действовать от имени заявителя при подаче заявки на участие в торгах;</w:t>
      </w:r>
    </w:p>
    <w:p w:rsidR="00C27708" w:rsidRPr="00467A30" w:rsidRDefault="00C27708" w:rsidP="00AE3DD2">
      <w:pPr>
        <w:tabs>
          <w:tab w:val="num" w:pos="1065"/>
          <w:tab w:val="num" w:pos="1430"/>
        </w:tabs>
        <w:spacing w:after="0" w:line="240" w:lineRule="auto"/>
        <w:jc w:val="both"/>
        <w:rPr>
          <w:rFonts w:ascii="Tahoma" w:hAnsi="Tahoma" w:cs="Tahoma"/>
          <w:sz w:val="20"/>
          <w:szCs w:val="20"/>
        </w:rPr>
      </w:pPr>
      <w:r w:rsidRPr="00467A30">
        <w:rPr>
          <w:rFonts w:ascii="Tahoma" w:hAnsi="Tahoma" w:cs="Tahoma"/>
          <w:sz w:val="20"/>
          <w:szCs w:val="20"/>
        </w:rPr>
        <w:t>- копии паспортов (для физических лиц), нотариально удостоверенное согласие супруга (супруги) на приобретение предмета торгов (при необходимости);</w:t>
      </w:r>
    </w:p>
    <w:p w:rsidR="00C27708" w:rsidRPr="00467A30" w:rsidRDefault="00C27708" w:rsidP="00AE3DD2">
      <w:pPr>
        <w:tabs>
          <w:tab w:val="num" w:pos="1065"/>
          <w:tab w:val="num" w:pos="1430"/>
        </w:tabs>
        <w:spacing w:after="0" w:line="240" w:lineRule="auto"/>
        <w:jc w:val="both"/>
        <w:rPr>
          <w:rFonts w:ascii="Tahoma" w:hAnsi="Tahoma" w:cs="Tahoma"/>
          <w:sz w:val="20"/>
          <w:szCs w:val="20"/>
        </w:rPr>
      </w:pPr>
      <w:r w:rsidRPr="00467A30">
        <w:rPr>
          <w:rFonts w:ascii="Tahoma" w:hAnsi="Tahoma" w:cs="Tahoma"/>
          <w:sz w:val="20"/>
          <w:szCs w:val="20"/>
        </w:rPr>
        <w:t>- копия ИНН;</w:t>
      </w:r>
    </w:p>
    <w:p w:rsidR="00C27708" w:rsidRPr="00467A30" w:rsidRDefault="00C27708" w:rsidP="00AE3DD2">
      <w:pPr>
        <w:tabs>
          <w:tab w:val="num" w:pos="1065"/>
          <w:tab w:val="num" w:pos="1430"/>
        </w:tabs>
        <w:spacing w:after="0" w:line="240" w:lineRule="auto"/>
        <w:jc w:val="both"/>
        <w:rPr>
          <w:rFonts w:ascii="Tahoma" w:hAnsi="Tahoma" w:cs="Tahoma"/>
          <w:sz w:val="20"/>
          <w:szCs w:val="20"/>
        </w:rPr>
      </w:pPr>
      <w:r w:rsidRPr="00467A30">
        <w:rPr>
          <w:rFonts w:ascii="Tahoma" w:hAnsi="Tahoma" w:cs="Tahoma"/>
          <w:sz w:val="20"/>
          <w:szCs w:val="20"/>
        </w:rPr>
        <w:t>- анкета контрагента;</w:t>
      </w:r>
    </w:p>
    <w:p w:rsidR="00C27708" w:rsidRDefault="00C27708" w:rsidP="00AE3DD2">
      <w:pPr>
        <w:tabs>
          <w:tab w:val="left" w:pos="1267"/>
          <w:tab w:val="left" w:pos="8222"/>
          <w:tab w:val="left" w:pos="8364"/>
        </w:tabs>
        <w:spacing w:after="0" w:line="240" w:lineRule="auto"/>
        <w:jc w:val="both"/>
        <w:outlineLvl w:val="0"/>
        <w:rPr>
          <w:rFonts w:ascii="Tahoma" w:hAnsi="Tahoma" w:cs="Tahoma"/>
          <w:sz w:val="20"/>
          <w:szCs w:val="20"/>
        </w:rPr>
      </w:pPr>
      <w:r w:rsidRPr="00C10DF4">
        <w:rPr>
          <w:rFonts w:ascii="Tahoma" w:hAnsi="Tahoma" w:cs="Tahoma"/>
          <w:sz w:val="20"/>
          <w:szCs w:val="20"/>
        </w:rPr>
        <w:t>- сведения о наличии или отсутствии статуса публичного должностного лица Российской Федерации, должностного лица публичных международных организаций, иностранного публичного должностного лица, а также наличие родства с таким лицом или осуществлени</w:t>
      </w:r>
      <w:r w:rsidR="00C84FB4">
        <w:rPr>
          <w:rFonts w:ascii="Tahoma" w:hAnsi="Tahoma" w:cs="Tahoma"/>
          <w:sz w:val="20"/>
          <w:szCs w:val="20"/>
        </w:rPr>
        <w:t>е действий от имени такого лица;</w:t>
      </w:r>
    </w:p>
    <w:p w:rsidR="00C84FB4" w:rsidRDefault="005B3A25" w:rsidP="00AE3DD2">
      <w:pPr>
        <w:tabs>
          <w:tab w:val="left" w:pos="1267"/>
          <w:tab w:val="left" w:pos="8222"/>
          <w:tab w:val="left" w:pos="8364"/>
        </w:tabs>
        <w:spacing w:after="0" w:line="240" w:lineRule="auto"/>
        <w:jc w:val="both"/>
        <w:outlineLvl w:val="0"/>
        <w:rPr>
          <w:rFonts w:ascii="Tahoma" w:hAnsi="Tahoma" w:cs="Tahoma"/>
          <w:sz w:val="20"/>
          <w:szCs w:val="20"/>
        </w:rPr>
      </w:pPr>
      <w:r>
        <w:rPr>
          <w:rFonts w:ascii="Tahoma" w:hAnsi="Tahoma" w:cs="Tahoma"/>
          <w:sz w:val="20"/>
          <w:szCs w:val="20"/>
        </w:rPr>
        <w:t>- СНИЛС;</w:t>
      </w:r>
    </w:p>
    <w:p w:rsidR="005B3A25" w:rsidRPr="00C10DF4" w:rsidRDefault="005B3A25" w:rsidP="00AE3DD2">
      <w:pPr>
        <w:tabs>
          <w:tab w:val="left" w:pos="1267"/>
          <w:tab w:val="left" w:pos="8222"/>
          <w:tab w:val="left" w:pos="8364"/>
        </w:tabs>
        <w:spacing w:after="0" w:line="240" w:lineRule="auto"/>
        <w:jc w:val="both"/>
        <w:outlineLvl w:val="0"/>
        <w:rPr>
          <w:rFonts w:ascii="Tahoma" w:hAnsi="Tahoma" w:cs="Tahoma"/>
          <w:sz w:val="20"/>
          <w:szCs w:val="20"/>
        </w:rPr>
      </w:pPr>
      <w:r>
        <w:rPr>
          <w:rFonts w:ascii="Tahoma" w:hAnsi="Tahoma" w:cs="Tahoma"/>
          <w:sz w:val="20"/>
          <w:szCs w:val="20"/>
        </w:rPr>
        <w:t>- декларация конфликта интересов.</w:t>
      </w:r>
    </w:p>
    <w:p w:rsidR="000554CE" w:rsidRPr="00C10DF4" w:rsidRDefault="000554CE" w:rsidP="00AE3DD2">
      <w:pPr>
        <w:tabs>
          <w:tab w:val="left" w:pos="1267"/>
          <w:tab w:val="left" w:pos="8222"/>
          <w:tab w:val="left" w:pos="8364"/>
        </w:tabs>
        <w:spacing w:after="0" w:line="240" w:lineRule="auto"/>
        <w:jc w:val="both"/>
        <w:outlineLvl w:val="0"/>
        <w:rPr>
          <w:rFonts w:ascii="Tahoma" w:hAnsi="Tahoma" w:cs="Tahoma"/>
          <w:sz w:val="20"/>
          <w:szCs w:val="20"/>
        </w:rPr>
      </w:pPr>
    </w:p>
    <w:p w:rsidR="000554CE" w:rsidRPr="00C10DF4" w:rsidRDefault="000554CE" w:rsidP="00AE3DD2">
      <w:pPr>
        <w:tabs>
          <w:tab w:val="left" w:pos="567"/>
        </w:tabs>
        <w:spacing w:after="0" w:line="240" w:lineRule="auto"/>
        <w:jc w:val="both"/>
        <w:rPr>
          <w:rFonts w:ascii="Tahoma" w:hAnsi="Tahoma" w:cs="Tahoma"/>
          <w:sz w:val="20"/>
          <w:szCs w:val="20"/>
        </w:rPr>
      </w:pPr>
      <w:r w:rsidRPr="00C10DF4">
        <w:rPr>
          <w:rFonts w:ascii="Tahoma" w:hAnsi="Tahoma" w:cs="Tahoma"/>
          <w:sz w:val="20"/>
          <w:szCs w:val="20"/>
        </w:rPr>
        <w:t>6.</w:t>
      </w:r>
      <w:r w:rsidR="00902D2F">
        <w:rPr>
          <w:rFonts w:ascii="Tahoma" w:hAnsi="Tahoma" w:cs="Tahoma"/>
          <w:sz w:val="20"/>
          <w:szCs w:val="20"/>
        </w:rPr>
        <w:t xml:space="preserve"> </w:t>
      </w:r>
      <w:r w:rsidRPr="00C10DF4">
        <w:rPr>
          <w:rFonts w:ascii="Tahoma" w:hAnsi="Tahoma" w:cs="Tahoma"/>
          <w:sz w:val="20"/>
          <w:szCs w:val="20"/>
        </w:rPr>
        <w:t>Претендент не допускается к участию в торгах в случаях если:</w:t>
      </w:r>
    </w:p>
    <w:p w:rsidR="000554CE" w:rsidRPr="00C10DF4" w:rsidRDefault="000554CE" w:rsidP="00AE3DD2">
      <w:pPr>
        <w:tabs>
          <w:tab w:val="left" w:pos="567"/>
        </w:tabs>
        <w:spacing w:after="0" w:line="240" w:lineRule="auto"/>
        <w:jc w:val="both"/>
        <w:rPr>
          <w:rFonts w:ascii="Tahoma" w:hAnsi="Tahoma" w:cs="Tahoma"/>
          <w:sz w:val="20"/>
          <w:szCs w:val="20"/>
        </w:rPr>
      </w:pPr>
      <w:r w:rsidRPr="00C10DF4">
        <w:rPr>
          <w:rFonts w:ascii="Tahoma" w:hAnsi="Tahoma" w:cs="Tahoma"/>
          <w:sz w:val="20"/>
          <w:szCs w:val="20"/>
        </w:rPr>
        <w:t>6.1. представленные документы оформлены с нарушением требований законодательства Российской Федерации и извещения о проведении торгов;</w:t>
      </w:r>
    </w:p>
    <w:p w:rsidR="000554CE" w:rsidRPr="00C10DF4" w:rsidRDefault="000554CE" w:rsidP="00AE3DD2">
      <w:pPr>
        <w:tabs>
          <w:tab w:val="left" w:pos="567"/>
        </w:tabs>
        <w:spacing w:after="0" w:line="240" w:lineRule="auto"/>
        <w:jc w:val="both"/>
        <w:rPr>
          <w:rFonts w:ascii="Tahoma" w:hAnsi="Tahoma" w:cs="Tahoma"/>
          <w:sz w:val="20"/>
          <w:szCs w:val="20"/>
        </w:rPr>
      </w:pPr>
      <w:r w:rsidRPr="00C10DF4">
        <w:rPr>
          <w:rFonts w:ascii="Tahoma" w:hAnsi="Tahoma" w:cs="Tahoma"/>
          <w:sz w:val="20"/>
          <w:szCs w:val="20"/>
        </w:rPr>
        <w:t xml:space="preserve">6.2. не подтверждено поступление в установленный срок задатка на счет, указанный в извещении о проведении торгов; </w:t>
      </w:r>
    </w:p>
    <w:p w:rsidR="000554CE" w:rsidRPr="00C10DF4" w:rsidRDefault="000554CE" w:rsidP="00AE3DD2">
      <w:pPr>
        <w:tabs>
          <w:tab w:val="left" w:pos="567"/>
        </w:tabs>
        <w:spacing w:after="0" w:line="240" w:lineRule="auto"/>
        <w:jc w:val="both"/>
        <w:rPr>
          <w:rFonts w:ascii="Tahoma" w:hAnsi="Tahoma" w:cs="Tahoma"/>
          <w:sz w:val="20"/>
          <w:szCs w:val="20"/>
        </w:rPr>
      </w:pPr>
      <w:r w:rsidRPr="00C10DF4">
        <w:rPr>
          <w:rFonts w:ascii="Tahoma" w:hAnsi="Tahoma" w:cs="Tahoma"/>
          <w:sz w:val="20"/>
          <w:szCs w:val="20"/>
        </w:rPr>
        <w:t>6.3. на момент подачи заявки у претендента имеются невыполненные обязательства перед</w:t>
      </w:r>
      <w:r w:rsidR="00C84FB4">
        <w:rPr>
          <w:rFonts w:ascii="Tahoma" w:hAnsi="Tahoma" w:cs="Tahoma"/>
          <w:sz w:val="20"/>
          <w:szCs w:val="20"/>
        </w:rPr>
        <w:t xml:space="preserve"> </w:t>
      </w:r>
      <w:r w:rsidRPr="00C10DF4">
        <w:rPr>
          <w:rFonts w:ascii="Tahoma" w:hAnsi="Tahoma" w:cs="Tahoma"/>
          <w:sz w:val="20"/>
          <w:szCs w:val="20"/>
        </w:rPr>
        <w:t>ООО «Востокгеология», срок исполнения по которым наступил;</w:t>
      </w:r>
    </w:p>
    <w:p w:rsidR="000554CE" w:rsidRPr="00C10DF4" w:rsidRDefault="000554CE" w:rsidP="00AE3DD2">
      <w:pPr>
        <w:tabs>
          <w:tab w:val="left" w:pos="567"/>
        </w:tabs>
        <w:spacing w:after="0" w:line="240" w:lineRule="auto"/>
        <w:jc w:val="both"/>
        <w:rPr>
          <w:rFonts w:ascii="Tahoma" w:hAnsi="Tahoma" w:cs="Tahoma"/>
          <w:sz w:val="20"/>
          <w:szCs w:val="20"/>
        </w:rPr>
      </w:pPr>
      <w:r w:rsidRPr="00C10DF4">
        <w:rPr>
          <w:rFonts w:ascii="Tahoma" w:hAnsi="Tahoma" w:cs="Tahoma"/>
          <w:sz w:val="20"/>
          <w:szCs w:val="20"/>
        </w:rPr>
        <w:t>6.4. в ходе проверки выявлено сокрытие или не предоставление претендентом сведений о том, что он находится в процессе признания его несостоятельным (банкротом), ликвидации или реорганизации (слияние, присоединение, разделение, выделение, преобразование), или в отношении его действует процедура внешнего или временного управления;</w:t>
      </w:r>
    </w:p>
    <w:p w:rsidR="00AE3DD2" w:rsidRPr="00C10DF4" w:rsidRDefault="000554CE" w:rsidP="00AE3DD2">
      <w:pPr>
        <w:tabs>
          <w:tab w:val="left" w:pos="567"/>
        </w:tabs>
        <w:spacing w:after="0" w:line="240" w:lineRule="auto"/>
        <w:jc w:val="both"/>
        <w:rPr>
          <w:rFonts w:ascii="Tahoma" w:hAnsi="Tahoma" w:cs="Tahoma"/>
          <w:sz w:val="20"/>
          <w:szCs w:val="20"/>
        </w:rPr>
      </w:pPr>
      <w:r w:rsidRPr="00C10DF4">
        <w:rPr>
          <w:rFonts w:ascii="Tahoma" w:hAnsi="Tahoma" w:cs="Tahoma"/>
          <w:sz w:val="20"/>
          <w:szCs w:val="20"/>
        </w:rPr>
        <w:t>в ходе проверки выявлено наличие негативной информации о претенденте, членах исполнительных органов претендента, которая, при вступлении в хозяйственные отношения с данным претендентом, обусловит возникновение репутационного риска и иных неблагоприятных последствий для</w:t>
      </w:r>
      <w:r w:rsidR="00C84FB4">
        <w:rPr>
          <w:rFonts w:ascii="Tahoma" w:hAnsi="Tahoma" w:cs="Tahoma"/>
          <w:sz w:val="20"/>
          <w:szCs w:val="20"/>
        </w:rPr>
        <w:t xml:space="preserve"> </w:t>
      </w:r>
      <w:r w:rsidRPr="00C10DF4">
        <w:rPr>
          <w:rFonts w:ascii="Tahoma" w:hAnsi="Tahoma" w:cs="Tahoma"/>
          <w:sz w:val="20"/>
          <w:szCs w:val="20"/>
        </w:rPr>
        <w:t>ООО «Востокгеология»</w:t>
      </w:r>
      <w:r w:rsidR="00AE3DD2" w:rsidRPr="00C10DF4">
        <w:rPr>
          <w:rFonts w:ascii="Tahoma" w:hAnsi="Tahoma" w:cs="Tahoma"/>
          <w:sz w:val="20"/>
          <w:szCs w:val="20"/>
        </w:rPr>
        <w:t>.</w:t>
      </w:r>
    </w:p>
    <w:p w:rsidR="000554CE" w:rsidRPr="00C10DF4" w:rsidRDefault="000554CE" w:rsidP="00AE3DD2">
      <w:pPr>
        <w:tabs>
          <w:tab w:val="left" w:pos="567"/>
        </w:tabs>
        <w:spacing w:after="0" w:line="240" w:lineRule="auto"/>
        <w:jc w:val="both"/>
        <w:rPr>
          <w:rFonts w:ascii="Tahoma" w:hAnsi="Tahoma" w:cs="Tahoma"/>
          <w:sz w:val="20"/>
          <w:szCs w:val="20"/>
        </w:rPr>
      </w:pPr>
      <w:r w:rsidRPr="00C10DF4">
        <w:rPr>
          <w:rFonts w:ascii="Tahoma" w:hAnsi="Tahoma" w:cs="Tahoma"/>
          <w:sz w:val="20"/>
          <w:szCs w:val="20"/>
        </w:rPr>
        <w:t xml:space="preserve"> </w:t>
      </w:r>
    </w:p>
    <w:p w:rsidR="00AE3DD2" w:rsidRPr="00C10DF4" w:rsidRDefault="00AE3DD2" w:rsidP="00AE3DD2">
      <w:pPr>
        <w:autoSpaceDE w:val="0"/>
        <w:autoSpaceDN w:val="0"/>
        <w:adjustRightInd w:val="0"/>
        <w:spacing w:after="0" w:line="240" w:lineRule="auto"/>
        <w:ind w:firstLine="567"/>
        <w:jc w:val="both"/>
        <w:rPr>
          <w:rFonts w:ascii="Tahoma" w:hAnsi="Tahoma" w:cs="Tahoma"/>
          <w:b/>
          <w:sz w:val="20"/>
          <w:szCs w:val="20"/>
        </w:rPr>
      </w:pPr>
      <w:r w:rsidRPr="00C10DF4">
        <w:rPr>
          <w:rFonts w:ascii="Tahoma" w:hAnsi="Tahoma" w:cs="Tahoma"/>
          <w:b/>
          <w:sz w:val="20"/>
          <w:szCs w:val="20"/>
        </w:rPr>
        <w:t>V.</w:t>
      </w:r>
      <w:r w:rsidRPr="00C10DF4">
        <w:rPr>
          <w:rFonts w:ascii="Tahoma" w:hAnsi="Tahoma" w:cs="Tahoma"/>
          <w:b/>
          <w:sz w:val="20"/>
          <w:szCs w:val="20"/>
        </w:rPr>
        <w:tab/>
        <w:t>Дополнительная информация.</w:t>
      </w:r>
    </w:p>
    <w:p w:rsidR="00C27708" w:rsidRPr="00C10DF4" w:rsidRDefault="00C27708" w:rsidP="00AE3DD2">
      <w:pPr>
        <w:autoSpaceDE w:val="0"/>
        <w:autoSpaceDN w:val="0"/>
        <w:adjustRightInd w:val="0"/>
        <w:spacing w:after="0" w:line="240" w:lineRule="auto"/>
        <w:ind w:firstLine="567"/>
        <w:jc w:val="both"/>
        <w:rPr>
          <w:rFonts w:ascii="Tahoma" w:hAnsi="Tahoma" w:cs="Tahoma"/>
          <w:sz w:val="20"/>
          <w:szCs w:val="20"/>
        </w:rPr>
      </w:pPr>
      <w:r w:rsidRPr="00C10DF4">
        <w:rPr>
          <w:rFonts w:ascii="Tahoma" w:hAnsi="Tahoma" w:cs="Tahoma"/>
          <w:sz w:val="20"/>
          <w:szCs w:val="20"/>
        </w:rPr>
        <w:t xml:space="preserve">Победитель аукциона не позднее следующего дня после проведения аукциона подписывает Протокол об определении победителя аукциона по продаже имущества. </w:t>
      </w:r>
    </w:p>
    <w:p w:rsidR="00C27708" w:rsidRPr="00C10DF4" w:rsidRDefault="00C27708" w:rsidP="00AE3DD2">
      <w:pPr>
        <w:spacing w:after="0" w:line="240" w:lineRule="auto"/>
        <w:ind w:firstLine="567"/>
        <w:jc w:val="both"/>
        <w:rPr>
          <w:rFonts w:ascii="Tahoma" w:hAnsi="Tahoma" w:cs="Tahoma"/>
          <w:sz w:val="20"/>
          <w:szCs w:val="20"/>
        </w:rPr>
      </w:pPr>
      <w:r w:rsidRPr="00C10DF4">
        <w:rPr>
          <w:rFonts w:ascii="Tahoma" w:hAnsi="Tahoma" w:cs="Tahoma"/>
          <w:sz w:val="20"/>
          <w:szCs w:val="20"/>
        </w:rPr>
        <w:t xml:space="preserve">Оплата стоимости имущества, являющегося предметом торгов, осуществляется в соответствии с условиями договора купли-продажи. Задаток, внесенный победителем на счет </w:t>
      </w:r>
      <w:r w:rsidR="00AE3DD2" w:rsidRPr="00C10DF4">
        <w:rPr>
          <w:rFonts w:ascii="Tahoma" w:hAnsi="Tahoma" w:cs="Tahoma"/>
          <w:sz w:val="20"/>
          <w:szCs w:val="20"/>
        </w:rPr>
        <w:t>ООО «Востокгеология»</w:t>
      </w:r>
      <w:r w:rsidRPr="00C10DF4">
        <w:rPr>
          <w:rFonts w:ascii="Tahoma" w:hAnsi="Tahoma" w:cs="Tahoma"/>
          <w:sz w:val="20"/>
          <w:szCs w:val="20"/>
        </w:rPr>
        <w:t xml:space="preserve">, засчитывается в счет оплаты приобретаемого имущества. </w:t>
      </w:r>
    </w:p>
    <w:p w:rsidR="00C27708" w:rsidRPr="00C10DF4" w:rsidRDefault="00C27708" w:rsidP="00AE3DD2">
      <w:pPr>
        <w:spacing w:after="0" w:line="240" w:lineRule="auto"/>
        <w:ind w:firstLine="567"/>
        <w:jc w:val="both"/>
        <w:rPr>
          <w:rFonts w:ascii="Tahoma" w:hAnsi="Tahoma" w:cs="Tahoma"/>
          <w:sz w:val="20"/>
          <w:szCs w:val="20"/>
        </w:rPr>
      </w:pPr>
      <w:r w:rsidRPr="00C10DF4">
        <w:rPr>
          <w:rFonts w:ascii="Tahoma" w:hAnsi="Tahoma" w:cs="Tahoma"/>
          <w:sz w:val="20"/>
          <w:szCs w:val="20"/>
        </w:rPr>
        <w:t>С момента начала приема заявок на участие в аукционе каждому заявителю в месте приема заявок либо посредством электронной почты предоставляются:</w:t>
      </w:r>
    </w:p>
    <w:p w:rsidR="00C27708" w:rsidRPr="00C10DF4" w:rsidRDefault="00C27708" w:rsidP="00AE3DD2">
      <w:pPr>
        <w:spacing w:after="0" w:line="240" w:lineRule="auto"/>
        <w:jc w:val="both"/>
        <w:rPr>
          <w:rFonts w:ascii="Tahoma" w:hAnsi="Tahoma" w:cs="Tahoma"/>
          <w:sz w:val="20"/>
          <w:szCs w:val="20"/>
        </w:rPr>
      </w:pPr>
      <w:r w:rsidRPr="00C10DF4">
        <w:rPr>
          <w:rFonts w:ascii="Tahoma" w:hAnsi="Tahoma" w:cs="Tahoma"/>
          <w:sz w:val="20"/>
          <w:szCs w:val="20"/>
        </w:rPr>
        <w:t>- форма заявки на участие в аукционе;</w:t>
      </w:r>
    </w:p>
    <w:p w:rsidR="00C27708" w:rsidRPr="00C10DF4" w:rsidRDefault="00C27708" w:rsidP="00AE3DD2">
      <w:pPr>
        <w:spacing w:after="0" w:line="240" w:lineRule="auto"/>
        <w:jc w:val="both"/>
        <w:rPr>
          <w:rFonts w:ascii="Tahoma" w:hAnsi="Tahoma" w:cs="Tahoma"/>
          <w:sz w:val="20"/>
          <w:szCs w:val="20"/>
        </w:rPr>
      </w:pPr>
      <w:r w:rsidRPr="00C10DF4">
        <w:rPr>
          <w:rFonts w:ascii="Tahoma" w:hAnsi="Tahoma" w:cs="Tahoma"/>
          <w:sz w:val="20"/>
          <w:szCs w:val="20"/>
        </w:rPr>
        <w:t>- проект договора купли-продажи;</w:t>
      </w:r>
    </w:p>
    <w:p w:rsidR="00E261CB" w:rsidRPr="00C10DF4" w:rsidRDefault="00C27708" w:rsidP="0081761B">
      <w:pPr>
        <w:spacing w:after="0" w:line="240" w:lineRule="auto"/>
        <w:jc w:val="both"/>
        <w:rPr>
          <w:rFonts w:ascii="Tahoma" w:hAnsi="Tahoma" w:cs="Tahoma"/>
          <w:sz w:val="20"/>
          <w:szCs w:val="20"/>
        </w:rPr>
      </w:pPr>
      <w:r w:rsidRPr="00C10DF4">
        <w:rPr>
          <w:rFonts w:ascii="Tahoma" w:hAnsi="Tahoma" w:cs="Tahoma"/>
          <w:sz w:val="20"/>
          <w:szCs w:val="20"/>
        </w:rPr>
        <w:t>- информация о предмете торгов, условия ознакомления с имуществом и правилами проведения аукциона.</w:t>
      </w:r>
    </w:p>
    <w:sectPr w:rsidR="00E261CB" w:rsidRPr="00C10DF4" w:rsidSect="004B427E">
      <w:pgSz w:w="11906" w:h="16838"/>
      <w:pgMar w:top="1134" w:right="1134" w:bottom="1134" w:left="1701" w:header="709"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B90" w:rsidRDefault="00AA7B90" w:rsidP="00EF71FD">
      <w:pPr>
        <w:spacing w:after="0" w:line="240" w:lineRule="auto"/>
      </w:pPr>
      <w:r>
        <w:separator/>
      </w:r>
    </w:p>
  </w:endnote>
  <w:endnote w:type="continuationSeparator" w:id="0">
    <w:p w:rsidR="00AA7B90" w:rsidRDefault="00AA7B90" w:rsidP="00EF7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19A" w:rsidRPr="00CA5DDF" w:rsidRDefault="0069719A">
    <w:pPr>
      <w:rPr>
        <w:rFonts w:ascii="Tahoma" w:hAnsi="Tahoma" w:cs="Tahoma"/>
      </w:rPr>
    </w:pPr>
    <w:r>
      <w:rPr>
        <w:rFonts w:ascii="Tahoma" w:hAnsi="Tahoma" w:cs="Tahoma"/>
        <w:noProof/>
        <w:lang w:eastAsia="ru-RU"/>
      </w:rPr>
      <mc:AlternateContent>
        <mc:Choice Requires="wps">
          <w:drawing>
            <wp:anchor distT="4294967294" distB="4294967294" distL="114300" distR="114300" simplePos="0" relativeHeight="251658240" behindDoc="0" locked="0" layoutInCell="1" allowOverlap="1">
              <wp:simplePos x="0" y="0"/>
              <wp:positionH relativeFrom="column">
                <wp:posOffset>-432435</wp:posOffset>
              </wp:positionH>
              <wp:positionV relativeFrom="paragraph">
                <wp:posOffset>92709</wp:posOffset>
              </wp:positionV>
              <wp:extent cx="6438900" cy="0"/>
              <wp:effectExtent l="0" t="0" r="19050" b="1905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straightConnector1">
                        <a:avLst/>
                      </a:prstGeom>
                      <a:noFill/>
                      <a:ln w="3175">
                        <a:solidFill>
                          <a:schemeClr val="bg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BBB7C1" id="_x0000_t32" coordsize="21600,21600" o:spt="32" o:oned="t" path="m,l21600,21600e" filled="f">
              <v:path arrowok="t" fillok="f" o:connecttype="none"/>
              <o:lock v:ext="edit" shapetype="t"/>
            </v:shapetype>
            <v:shape id="AutoShape 1" o:spid="_x0000_s1026" type="#_x0000_t32" style="position:absolute;margin-left:-34.05pt;margin-top:7.3pt;width:507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9rNQIAAHEEAAAOAAAAZHJzL2Uyb0RvYy54bWysVMGO2jAQvVfqP1i+QxLIUogIq1UCvWy7&#10;SLv9AGM7xKpjW7YhoKr/3rEDtLSXqioHY49n3sybec7y8dRJdOTWCa1KnI1TjLiimgm1L/GXt81o&#10;jpHzRDEiteIlPnOHH1fv3y17U/CJbrVk3CIAUa7oTYlb702RJI62vCNurA1XcNlo2xEPR7tPmCU9&#10;oHcymaTpLOm1ZcZqyp0Daz1c4lXEbxpO/UvTOO6RLDHU5uNq47oLa7JakmJviWkFvZRB/qGKjggF&#10;SW9QNfEEHaz4A6oT1GqnGz+mukt00wjKIwdgk6W/sXltieGRCzTHmVub3P+DpZ+PW4sEK3GOkSId&#10;jOjp4HXMjLLQnt64ArwqtbWBID2pV/Os6VeHlK5aovY8Or+dDcTGiOQuJBycgSS7/pNm4EMAP/bq&#10;1NguQEIX0CmO5HwbCT95RME4y6fzRQqTo9e7hBTXQGOd/8h1h8KmxM5bIvatr7RSMHhts5iGHJ+d&#10;ByIQeA0IWZXeCCnj/KVCfYmn2YeHGOC0FCxcBreoRF5Ji44ENLTbT6KPPHTAZrA9pPAblARm0Ntg&#10;jiZIekOIJdyBW31QLJbQcsLWl70nQg57iJYqVAHtABKX3SCsb4t0sZ6v5/kon8zWozyt69HTpspH&#10;sw0Qqad1VdXZ91BslhetYIyrwOkq8iz/OxFdntsgz5vMb81L7tEjRSj2+h+LjnoIEhjEtNPsvLVh&#10;IEEaoOvofHmD4eH8eo5eP78Uqx8AAAD//wMAUEsDBBQABgAIAAAAIQA7PcEH3gAAAAkBAAAPAAAA&#10;ZHJzL2Rvd25yZXYueG1sTI/BToNAEIbvJr7DZky8tQsNIkWWxpiYVG+lHjxu2SmQsrOE3Rb06R3j&#10;wR5n/i//fFNsZtuLC46+c6QgXkYgkGpnOmoUfOxfFxkIHzQZ3TtCBV/oYVPe3hQ6N26iHV6q0Agu&#10;IZ9rBW0IQy6lr1u02i/dgMTZ0Y1WBx7HRppRT1xue7mKolRa3RFfaPWALy3Wp+psFVTxbv84Zd/T&#10;KW6Pb+/4uV35ZKvU/d38/AQi4Bz+YfjVZ3Uo2engzmS86BUs0ixmlIMkBcHAOnlYgzj8LWRZyOsP&#10;yh8AAAD//wMAUEsBAi0AFAAGAAgAAAAhALaDOJL+AAAA4QEAABMAAAAAAAAAAAAAAAAAAAAAAFtD&#10;b250ZW50X1R5cGVzXS54bWxQSwECLQAUAAYACAAAACEAOP0h/9YAAACUAQAACwAAAAAAAAAAAAAA&#10;AAAvAQAAX3JlbHMvLnJlbHNQSwECLQAUAAYACAAAACEAypL/azUCAABxBAAADgAAAAAAAAAAAAAA&#10;AAAuAgAAZHJzL2Uyb0RvYy54bWxQSwECLQAUAAYACAAAACEAOz3BB94AAAAJAQAADwAAAAAAAAAA&#10;AAAAAACPBAAAZHJzL2Rvd25yZXYueG1sUEsFBgAAAAAEAAQA8wAAAJoFAAAAAA==&#10;" strokecolor="#747070 [1614]" strokeweight=".25pt"/>
          </w:pict>
        </mc:Fallback>
      </mc:AlternateContent>
    </w:r>
  </w:p>
  <w:tbl>
    <w:tblPr>
      <w:tblStyle w:val="ab"/>
      <w:tblW w:w="10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2641"/>
      <w:gridCol w:w="2321"/>
      <w:gridCol w:w="3068"/>
    </w:tblGrid>
    <w:tr w:rsidR="0069719A" w:rsidRPr="00CA5DDF" w:rsidTr="0041671A">
      <w:tc>
        <w:tcPr>
          <w:tcW w:w="2321" w:type="dxa"/>
        </w:tcPr>
        <w:p w:rsidR="0069719A" w:rsidRPr="00CA5DDF" w:rsidRDefault="0069719A" w:rsidP="00E934A2">
          <w:pPr>
            <w:pStyle w:val="a9"/>
            <w:rPr>
              <w:rFonts w:ascii="Tahoma" w:hAnsi="Tahoma" w:cs="Tahoma"/>
              <w:noProof/>
              <w:color w:val="808080" w:themeColor="background1" w:themeShade="80"/>
              <w:sz w:val="16"/>
              <w:szCs w:val="16"/>
              <w:lang w:eastAsia="ru-RU"/>
            </w:rPr>
          </w:pPr>
          <w:r w:rsidRPr="00CA5DDF">
            <w:rPr>
              <w:rFonts w:ascii="Tahoma" w:hAnsi="Tahoma" w:cs="Tahoma"/>
              <w:color w:val="808080" w:themeColor="background1" w:themeShade="80"/>
              <w:sz w:val="16"/>
              <w:szCs w:val="16"/>
            </w:rPr>
            <w:t>ООО «Востокгеология»</w:t>
          </w:r>
        </w:p>
      </w:tc>
      <w:tc>
        <w:tcPr>
          <w:tcW w:w="2641" w:type="dxa"/>
        </w:tcPr>
        <w:p w:rsidR="0069719A" w:rsidRPr="00CA5DDF" w:rsidRDefault="0069719A" w:rsidP="007E21A9">
          <w:pPr>
            <w:rPr>
              <w:rFonts w:ascii="Tahoma" w:hAnsi="Tahoma" w:cs="Tahoma"/>
              <w:color w:val="808080" w:themeColor="background1" w:themeShade="80"/>
              <w:sz w:val="16"/>
              <w:szCs w:val="16"/>
            </w:rPr>
          </w:pPr>
          <w:r w:rsidRPr="00CA5DDF">
            <w:rPr>
              <w:rFonts w:ascii="Tahoma" w:hAnsi="Tahoma" w:cs="Tahoma"/>
              <w:color w:val="808080" w:themeColor="background1" w:themeShade="80"/>
              <w:sz w:val="16"/>
              <w:szCs w:val="16"/>
            </w:rPr>
            <w:t>ОКПО 96244925</w:t>
          </w:r>
        </w:p>
        <w:p w:rsidR="0069719A" w:rsidRPr="00CA5DDF" w:rsidRDefault="0069719A" w:rsidP="007E21A9">
          <w:pPr>
            <w:rPr>
              <w:rFonts w:ascii="Tahoma" w:hAnsi="Tahoma" w:cs="Tahoma"/>
              <w:color w:val="808080" w:themeColor="background1" w:themeShade="80"/>
              <w:sz w:val="16"/>
              <w:szCs w:val="16"/>
            </w:rPr>
          </w:pPr>
          <w:r w:rsidRPr="00CA5DDF">
            <w:rPr>
              <w:rFonts w:ascii="Tahoma" w:hAnsi="Tahoma" w:cs="Tahoma"/>
              <w:color w:val="808080" w:themeColor="background1" w:themeShade="80"/>
              <w:sz w:val="16"/>
              <w:szCs w:val="16"/>
            </w:rPr>
            <w:t>ОГРН 1067536053485</w:t>
          </w:r>
        </w:p>
        <w:p w:rsidR="0069719A" w:rsidRPr="00CA5DDF" w:rsidRDefault="0069719A" w:rsidP="00D722D6">
          <w:pPr>
            <w:pStyle w:val="a9"/>
            <w:rPr>
              <w:rFonts w:ascii="Tahoma" w:hAnsi="Tahoma" w:cs="Tahoma"/>
              <w:noProof/>
              <w:color w:val="808080" w:themeColor="background1" w:themeShade="80"/>
              <w:sz w:val="16"/>
              <w:szCs w:val="16"/>
              <w:lang w:eastAsia="ru-RU"/>
            </w:rPr>
          </w:pPr>
          <w:r w:rsidRPr="00CA5DDF">
            <w:rPr>
              <w:rFonts w:ascii="Tahoma" w:hAnsi="Tahoma" w:cs="Tahoma"/>
              <w:color w:val="808080" w:themeColor="background1" w:themeShade="80"/>
              <w:sz w:val="16"/>
              <w:szCs w:val="16"/>
            </w:rPr>
            <w:t>ИНН/КПП 7536076678/7536</w:t>
          </w:r>
          <w:r>
            <w:rPr>
              <w:rFonts w:ascii="Tahoma" w:hAnsi="Tahoma" w:cs="Tahoma"/>
              <w:color w:val="808080" w:themeColor="background1" w:themeShade="80"/>
              <w:sz w:val="16"/>
              <w:szCs w:val="16"/>
            </w:rPr>
            <w:t>01</w:t>
          </w:r>
          <w:r w:rsidRPr="00CA5DDF">
            <w:rPr>
              <w:rFonts w:ascii="Tahoma" w:hAnsi="Tahoma" w:cs="Tahoma"/>
              <w:color w:val="808080" w:themeColor="background1" w:themeShade="80"/>
              <w:sz w:val="16"/>
              <w:szCs w:val="16"/>
            </w:rPr>
            <w:t>001</w:t>
          </w:r>
        </w:p>
      </w:tc>
      <w:tc>
        <w:tcPr>
          <w:tcW w:w="2321" w:type="dxa"/>
        </w:tcPr>
        <w:p w:rsidR="0069719A" w:rsidRPr="00CA5DDF" w:rsidRDefault="0069719A" w:rsidP="00E934A2">
          <w:pPr>
            <w:pStyle w:val="a9"/>
            <w:rPr>
              <w:rFonts w:ascii="Tahoma" w:hAnsi="Tahoma" w:cs="Tahoma"/>
              <w:noProof/>
              <w:color w:val="808080" w:themeColor="background1" w:themeShade="80"/>
              <w:sz w:val="16"/>
              <w:szCs w:val="16"/>
              <w:lang w:eastAsia="ru-RU"/>
            </w:rPr>
          </w:pPr>
          <w:r w:rsidRPr="00CA5DDF">
            <w:rPr>
              <w:rFonts w:ascii="Tahoma" w:hAnsi="Tahoma" w:cs="Tahoma"/>
              <w:color w:val="808080" w:themeColor="background1" w:themeShade="80"/>
              <w:sz w:val="16"/>
              <w:szCs w:val="16"/>
            </w:rPr>
            <w:t>Трактовая  ул., д. 35б, строение 9, г. Чита, Забайкальский край, 672003</w:t>
          </w:r>
        </w:p>
      </w:tc>
      <w:tc>
        <w:tcPr>
          <w:tcW w:w="3068" w:type="dxa"/>
        </w:tcPr>
        <w:p w:rsidR="0069719A" w:rsidRPr="00CA5DDF" w:rsidRDefault="0069719A" w:rsidP="007E21A9">
          <w:pPr>
            <w:rPr>
              <w:rFonts w:ascii="Tahoma" w:hAnsi="Tahoma" w:cs="Tahoma"/>
              <w:color w:val="808080" w:themeColor="background1" w:themeShade="80"/>
              <w:sz w:val="16"/>
              <w:szCs w:val="16"/>
            </w:rPr>
          </w:pPr>
          <w:r w:rsidRPr="00CA5DDF">
            <w:rPr>
              <w:rFonts w:ascii="Tahoma" w:hAnsi="Tahoma" w:cs="Tahoma"/>
              <w:color w:val="808080" w:themeColor="background1" w:themeShade="80"/>
              <w:sz w:val="16"/>
              <w:szCs w:val="16"/>
            </w:rPr>
            <w:t>тел. 3022 233 109</w:t>
          </w:r>
        </w:p>
        <w:p w:rsidR="0069719A" w:rsidRPr="00CA5DDF" w:rsidRDefault="0069719A" w:rsidP="007E21A9">
          <w:pPr>
            <w:rPr>
              <w:rFonts w:ascii="Tahoma" w:hAnsi="Tahoma" w:cs="Tahoma"/>
              <w:color w:val="808080" w:themeColor="background1" w:themeShade="80"/>
              <w:sz w:val="16"/>
              <w:szCs w:val="16"/>
            </w:rPr>
          </w:pPr>
          <w:r w:rsidRPr="00CA5DDF">
            <w:rPr>
              <w:rFonts w:ascii="Tahoma" w:hAnsi="Tahoma" w:cs="Tahoma"/>
              <w:color w:val="808080" w:themeColor="background1" w:themeShade="80"/>
              <w:sz w:val="16"/>
              <w:szCs w:val="16"/>
            </w:rPr>
            <w:t>факс 3022 233 118</w:t>
          </w:r>
        </w:p>
        <w:p w:rsidR="0069719A" w:rsidRPr="00CA5DDF" w:rsidRDefault="003275D5" w:rsidP="007E21A9">
          <w:pPr>
            <w:rPr>
              <w:rFonts w:ascii="Tahoma" w:hAnsi="Tahoma" w:cs="Tahoma"/>
              <w:color w:val="808080" w:themeColor="background1" w:themeShade="80"/>
              <w:sz w:val="16"/>
              <w:szCs w:val="16"/>
            </w:rPr>
          </w:pPr>
          <w:hyperlink r:id="rId1" w:history="1">
            <w:r w:rsidR="0069719A" w:rsidRPr="00CA5DDF">
              <w:rPr>
                <w:rStyle w:val="a6"/>
                <w:rFonts w:ascii="Tahoma" w:hAnsi="Tahoma" w:cs="Tahoma"/>
                <w:color w:val="808080" w:themeColor="background1" w:themeShade="80"/>
                <w:sz w:val="16"/>
                <w:szCs w:val="16"/>
                <w:lang w:val="en-US"/>
              </w:rPr>
              <w:t>info</w:t>
            </w:r>
            <w:r w:rsidR="0069719A" w:rsidRPr="00CA5DDF">
              <w:rPr>
                <w:rStyle w:val="a6"/>
                <w:rFonts w:ascii="Tahoma" w:hAnsi="Tahoma" w:cs="Tahoma"/>
                <w:color w:val="808080" w:themeColor="background1" w:themeShade="80"/>
                <w:sz w:val="16"/>
                <w:szCs w:val="16"/>
              </w:rPr>
              <w:t>@</w:t>
            </w:r>
            <w:proofErr w:type="spellStart"/>
            <w:r w:rsidR="0069719A" w:rsidRPr="00CA5DDF">
              <w:rPr>
                <w:rStyle w:val="a6"/>
                <w:rFonts w:ascii="Tahoma" w:hAnsi="Tahoma" w:cs="Tahoma"/>
                <w:color w:val="808080" w:themeColor="background1" w:themeShade="80"/>
                <w:sz w:val="16"/>
                <w:szCs w:val="16"/>
                <w:lang w:val="en-US"/>
              </w:rPr>
              <w:t>vostgeo</w:t>
            </w:r>
            <w:proofErr w:type="spellEnd"/>
            <w:r w:rsidR="0069719A" w:rsidRPr="00CA5DDF">
              <w:rPr>
                <w:rStyle w:val="a6"/>
                <w:rFonts w:ascii="Tahoma" w:hAnsi="Tahoma" w:cs="Tahoma"/>
                <w:color w:val="808080" w:themeColor="background1" w:themeShade="80"/>
                <w:sz w:val="16"/>
                <w:szCs w:val="16"/>
              </w:rPr>
              <w:t>.</w:t>
            </w:r>
            <w:proofErr w:type="spellStart"/>
            <w:r w:rsidR="0069719A" w:rsidRPr="00CA5DDF">
              <w:rPr>
                <w:rStyle w:val="a6"/>
                <w:rFonts w:ascii="Tahoma" w:hAnsi="Tahoma" w:cs="Tahoma"/>
                <w:color w:val="808080" w:themeColor="background1" w:themeShade="80"/>
                <w:sz w:val="16"/>
                <w:szCs w:val="16"/>
                <w:lang w:val="en-US"/>
              </w:rPr>
              <w:t>ru</w:t>
            </w:r>
            <w:proofErr w:type="spellEnd"/>
          </w:hyperlink>
        </w:p>
        <w:p w:rsidR="0069719A" w:rsidRPr="00CA5DDF" w:rsidRDefault="0069719A" w:rsidP="00E934A2">
          <w:pPr>
            <w:pStyle w:val="a9"/>
            <w:rPr>
              <w:rFonts w:ascii="Tahoma" w:hAnsi="Tahoma" w:cs="Tahoma"/>
              <w:noProof/>
              <w:color w:val="808080" w:themeColor="background1" w:themeShade="80"/>
              <w:sz w:val="16"/>
              <w:szCs w:val="16"/>
              <w:lang w:eastAsia="ru-RU"/>
            </w:rPr>
          </w:pPr>
          <w:r w:rsidRPr="00CA5DDF">
            <w:rPr>
              <w:rFonts w:ascii="Tahoma" w:hAnsi="Tahoma" w:cs="Tahoma"/>
              <w:color w:val="808080" w:themeColor="background1" w:themeShade="80"/>
              <w:sz w:val="16"/>
              <w:szCs w:val="16"/>
              <w:lang w:val="en-US"/>
            </w:rPr>
            <w:t>www</w:t>
          </w:r>
          <w:r w:rsidRPr="00CA5DDF">
            <w:rPr>
              <w:rFonts w:ascii="Tahoma" w:hAnsi="Tahoma" w:cs="Tahoma"/>
              <w:color w:val="808080" w:themeColor="background1" w:themeShade="80"/>
              <w:sz w:val="16"/>
              <w:szCs w:val="16"/>
            </w:rPr>
            <w:t>.</w:t>
          </w:r>
          <w:proofErr w:type="spellStart"/>
          <w:r w:rsidRPr="00CA5DDF">
            <w:rPr>
              <w:rFonts w:ascii="Tahoma" w:hAnsi="Tahoma" w:cs="Tahoma"/>
              <w:color w:val="808080" w:themeColor="background1" w:themeShade="80"/>
              <w:sz w:val="16"/>
              <w:szCs w:val="16"/>
              <w:lang w:val="en-US"/>
            </w:rPr>
            <w:t>vostgeo</w:t>
          </w:r>
          <w:proofErr w:type="spellEnd"/>
          <w:r w:rsidRPr="00CA5DDF">
            <w:rPr>
              <w:rFonts w:ascii="Tahoma" w:hAnsi="Tahoma" w:cs="Tahoma"/>
              <w:color w:val="808080" w:themeColor="background1" w:themeShade="80"/>
              <w:sz w:val="16"/>
              <w:szCs w:val="16"/>
            </w:rPr>
            <w:t>.</w:t>
          </w:r>
          <w:proofErr w:type="spellStart"/>
          <w:r w:rsidRPr="00CA5DDF">
            <w:rPr>
              <w:rFonts w:ascii="Tahoma" w:hAnsi="Tahoma" w:cs="Tahoma"/>
              <w:color w:val="808080" w:themeColor="background1" w:themeShade="80"/>
              <w:sz w:val="16"/>
              <w:szCs w:val="16"/>
              <w:lang w:val="en-US"/>
            </w:rPr>
            <w:t>ru</w:t>
          </w:r>
          <w:proofErr w:type="spellEnd"/>
        </w:p>
      </w:tc>
    </w:tr>
  </w:tbl>
  <w:p w:rsidR="0069719A" w:rsidRPr="00CA5DDF" w:rsidRDefault="0069719A">
    <w:pPr>
      <w:pStyle w:val="a9"/>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B90" w:rsidRDefault="00AA7B90" w:rsidP="00EF71FD">
      <w:pPr>
        <w:spacing w:after="0" w:line="240" w:lineRule="auto"/>
      </w:pPr>
      <w:r>
        <w:separator/>
      </w:r>
    </w:p>
  </w:footnote>
  <w:footnote w:type="continuationSeparator" w:id="0">
    <w:p w:rsidR="00AA7B90" w:rsidRDefault="00AA7B90" w:rsidP="00EF71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265B3A"/>
    <w:multiLevelType w:val="hybridMultilevel"/>
    <w:tmpl w:val="181A1074"/>
    <w:lvl w:ilvl="0" w:tplc="3FF62C04">
      <w:start w:val="1"/>
      <w:numFmt w:val="decimal"/>
      <w:suff w:val="space"/>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872BBC"/>
    <w:multiLevelType w:val="hybridMultilevel"/>
    <w:tmpl w:val="DF1008A4"/>
    <w:lvl w:ilvl="0" w:tplc="2BF4B2EE">
      <w:start w:val="1"/>
      <w:numFmt w:val="russianLower"/>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D61DC3"/>
    <w:multiLevelType w:val="hybridMultilevel"/>
    <w:tmpl w:val="5B820DFA"/>
    <w:lvl w:ilvl="0" w:tplc="03BCBB92">
      <w:start w:val="1"/>
      <w:numFmt w:val="decimal"/>
      <w:lvlText w:val="%1."/>
      <w:lvlJc w:val="left"/>
      <w:pPr>
        <w:ind w:left="39" w:hanging="360"/>
      </w:pPr>
    </w:lvl>
    <w:lvl w:ilvl="1" w:tplc="04190019">
      <w:start w:val="1"/>
      <w:numFmt w:val="lowerLetter"/>
      <w:lvlText w:val="%2."/>
      <w:lvlJc w:val="left"/>
      <w:pPr>
        <w:ind w:left="759" w:hanging="360"/>
      </w:pPr>
    </w:lvl>
    <w:lvl w:ilvl="2" w:tplc="0419001B">
      <w:start w:val="1"/>
      <w:numFmt w:val="lowerRoman"/>
      <w:lvlText w:val="%3."/>
      <w:lvlJc w:val="right"/>
      <w:pPr>
        <w:ind w:left="1479" w:hanging="180"/>
      </w:pPr>
    </w:lvl>
    <w:lvl w:ilvl="3" w:tplc="0419000F">
      <w:start w:val="1"/>
      <w:numFmt w:val="decimal"/>
      <w:lvlText w:val="%4."/>
      <w:lvlJc w:val="left"/>
      <w:pPr>
        <w:ind w:left="2199" w:hanging="360"/>
      </w:pPr>
    </w:lvl>
    <w:lvl w:ilvl="4" w:tplc="04190019">
      <w:start w:val="1"/>
      <w:numFmt w:val="lowerLetter"/>
      <w:lvlText w:val="%5."/>
      <w:lvlJc w:val="left"/>
      <w:pPr>
        <w:ind w:left="2919" w:hanging="360"/>
      </w:pPr>
    </w:lvl>
    <w:lvl w:ilvl="5" w:tplc="0419001B">
      <w:start w:val="1"/>
      <w:numFmt w:val="lowerRoman"/>
      <w:lvlText w:val="%6."/>
      <w:lvlJc w:val="right"/>
      <w:pPr>
        <w:ind w:left="3639" w:hanging="180"/>
      </w:pPr>
    </w:lvl>
    <w:lvl w:ilvl="6" w:tplc="0419000F">
      <w:start w:val="1"/>
      <w:numFmt w:val="decimal"/>
      <w:lvlText w:val="%7."/>
      <w:lvlJc w:val="left"/>
      <w:pPr>
        <w:ind w:left="4359" w:hanging="360"/>
      </w:pPr>
    </w:lvl>
    <w:lvl w:ilvl="7" w:tplc="04190019">
      <w:start w:val="1"/>
      <w:numFmt w:val="lowerLetter"/>
      <w:lvlText w:val="%8."/>
      <w:lvlJc w:val="left"/>
      <w:pPr>
        <w:ind w:left="5079" w:hanging="360"/>
      </w:pPr>
    </w:lvl>
    <w:lvl w:ilvl="8" w:tplc="0419001B">
      <w:start w:val="1"/>
      <w:numFmt w:val="lowerRoman"/>
      <w:lvlText w:val="%9."/>
      <w:lvlJc w:val="right"/>
      <w:pPr>
        <w:ind w:left="5799" w:hanging="180"/>
      </w:pPr>
    </w:lvl>
  </w:abstractNum>
  <w:abstractNum w:abstractNumId="4" w15:restartNumberingAfterBreak="0">
    <w:nsid w:val="07B729A0"/>
    <w:multiLevelType w:val="hybridMultilevel"/>
    <w:tmpl w:val="CA384EDC"/>
    <w:lvl w:ilvl="0" w:tplc="1FD224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99D56E8"/>
    <w:multiLevelType w:val="hybridMultilevel"/>
    <w:tmpl w:val="87761E10"/>
    <w:lvl w:ilvl="0" w:tplc="5108F46C">
      <w:start w:val="1"/>
      <w:numFmt w:val="decimal"/>
      <w:suff w:val="space"/>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C748C3"/>
    <w:multiLevelType w:val="hybridMultilevel"/>
    <w:tmpl w:val="F5A8BA66"/>
    <w:lvl w:ilvl="0" w:tplc="38683F4E">
      <w:start w:val="1"/>
      <w:numFmt w:val="decimal"/>
      <w:suff w:val="space"/>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FD2FDE"/>
    <w:multiLevelType w:val="hybridMultilevel"/>
    <w:tmpl w:val="0DB64FA4"/>
    <w:lvl w:ilvl="0" w:tplc="81980EAC">
      <w:start w:val="10"/>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2933AC"/>
    <w:multiLevelType w:val="hybridMultilevel"/>
    <w:tmpl w:val="FAFADF60"/>
    <w:lvl w:ilvl="0" w:tplc="0FD82546">
      <w:start w:val="1"/>
      <w:numFmt w:val="decimal"/>
      <w:suff w:val="space"/>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A16DF6"/>
    <w:multiLevelType w:val="hybridMultilevel"/>
    <w:tmpl w:val="C2DAD550"/>
    <w:lvl w:ilvl="0" w:tplc="D068DCEC">
      <w:start w:val="1"/>
      <w:numFmt w:val="decimal"/>
      <w:suff w:val="space"/>
      <w:lvlText w:val="%1."/>
      <w:lvlJc w:val="left"/>
      <w:pPr>
        <w:ind w:left="786"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F24946"/>
    <w:multiLevelType w:val="multilevel"/>
    <w:tmpl w:val="8ACE64DC"/>
    <w:lvl w:ilvl="0">
      <w:start w:val="1"/>
      <w:numFmt w:val="decimal"/>
      <w:lvlText w:val="%1."/>
      <w:lvlJc w:val="left"/>
      <w:pPr>
        <w:tabs>
          <w:tab w:val="num" w:pos="1567"/>
        </w:tabs>
        <w:ind w:left="1567" w:hanging="705"/>
      </w:pPr>
      <w:rPr>
        <w:rFonts w:hint="default"/>
      </w:rPr>
    </w:lvl>
    <w:lvl w:ilvl="1">
      <w:start w:val="1"/>
      <w:numFmt w:val="decimal"/>
      <w:lvlText w:val="%1.%2."/>
      <w:lvlJc w:val="left"/>
      <w:pPr>
        <w:tabs>
          <w:tab w:val="num" w:pos="1440"/>
        </w:tabs>
        <w:ind w:left="1440" w:hanging="720"/>
      </w:pPr>
      <w:rPr>
        <w:rFonts w:hint="default"/>
      </w:rPr>
    </w:lvl>
    <w:lvl w:ilvl="2">
      <w:start w:val="1"/>
      <w:numFmt w:val="decimal"/>
      <w:pStyle w:val="a"/>
      <w:lvlText w:val="%1.%2.%3."/>
      <w:lvlJc w:val="left"/>
      <w:pPr>
        <w:tabs>
          <w:tab w:val="num" w:pos="2280"/>
        </w:tabs>
        <w:ind w:left="2280" w:hanging="720"/>
      </w:pPr>
      <w:rPr>
        <w:rFonts w:ascii="Tahoma" w:hAnsi="Tahoma" w:cs="Tahoma" w:hint="default"/>
        <w:b w:val="0"/>
      </w:rPr>
    </w:lvl>
    <w:lvl w:ilvl="3">
      <w:start w:val="1"/>
      <w:numFmt w:val="bullet"/>
      <w:lvlText w:val=""/>
      <w:lvlJc w:val="left"/>
      <w:pPr>
        <w:tabs>
          <w:tab w:val="num" w:pos="2652"/>
        </w:tabs>
        <w:ind w:left="2652" w:hanging="1080"/>
      </w:pPr>
      <w:rPr>
        <w:rFonts w:ascii="Symbol" w:hAnsi="Symbol" w:cs="Times New Roman" w:hint="default"/>
        <w:sz w:val="20"/>
        <w:szCs w:val="20"/>
      </w:rPr>
    </w:lvl>
    <w:lvl w:ilvl="4">
      <w:start w:val="1"/>
      <w:numFmt w:val="decimal"/>
      <w:lvlText w:val="%1.%2.%3.%4.%5."/>
      <w:lvlJc w:val="left"/>
      <w:pPr>
        <w:tabs>
          <w:tab w:val="num" w:pos="3078"/>
        </w:tabs>
        <w:ind w:left="3078" w:hanging="1080"/>
      </w:pPr>
      <w:rPr>
        <w:rFonts w:hint="default"/>
      </w:rPr>
    </w:lvl>
    <w:lvl w:ilvl="5">
      <w:start w:val="1"/>
      <w:numFmt w:val="decimal"/>
      <w:lvlText w:val="%1.%2.%3.%4.%5.%6."/>
      <w:lvlJc w:val="left"/>
      <w:pPr>
        <w:tabs>
          <w:tab w:val="num" w:pos="3864"/>
        </w:tabs>
        <w:ind w:left="3864" w:hanging="1440"/>
      </w:pPr>
      <w:rPr>
        <w:rFonts w:hint="default"/>
      </w:rPr>
    </w:lvl>
    <w:lvl w:ilvl="6">
      <w:start w:val="1"/>
      <w:numFmt w:val="decimal"/>
      <w:lvlText w:val="%1.%2.%3.%4.%5.%6.%7."/>
      <w:lvlJc w:val="left"/>
      <w:pPr>
        <w:tabs>
          <w:tab w:val="num" w:pos="4650"/>
        </w:tabs>
        <w:ind w:left="4650" w:hanging="1800"/>
      </w:pPr>
      <w:rPr>
        <w:rFonts w:hint="default"/>
      </w:rPr>
    </w:lvl>
    <w:lvl w:ilvl="7">
      <w:start w:val="1"/>
      <w:numFmt w:val="decimal"/>
      <w:lvlText w:val="%1.%2.%3.%4.%5.%6.%7.%8."/>
      <w:lvlJc w:val="left"/>
      <w:pPr>
        <w:tabs>
          <w:tab w:val="num" w:pos="5076"/>
        </w:tabs>
        <w:ind w:left="5076" w:hanging="1800"/>
      </w:pPr>
      <w:rPr>
        <w:rFonts w:hint="default"/>
      </w:rPr>
    </w:lvl>
    <w:lvl w:ilvl="8">
      <w:start w:val="1"/>
      <w:numFmt w:val="decimal"/>
      <w:lvlText w:val="%1.%2.%3.%4.%5.%6.%7.%8.%9."/>
      <w:lvlJc w:val="left"/>
      <w:pPr>
        <w:tabs>
          <w:tab w:val="num" w:pos="5862"/>
        </w:tabs>
        <w:ind w:left="5862" w:hanging="2160"/>
      </w:pPr>
      <w:rPr>
        <w:rFonts w:hint="default"/>
      </w:rPr>
    </w:lvl>
  </w:abstractNum>
  <w:abstractNum w:abstractNumId="11" w15:restartNumberingAfterBreak="0">
    <w:nsid w:val="32800918"/>
    <w:multiLevelType w:val="multilevel"/>
    <w:tmpl w:val="8AE031A8"/>
    <w:lvl w:ilvl="0">
      <w:start w:val="1"/>
      <w:numFmt w:val="decimal"/>
      <w:lvlText w:val="%1."/>
      <w:lvlJc w:val="left"/>
      <w:pPr>
        <w:ind w:left="360" w:hanging="360"/>
      </w:pPr>
      <w:rPr>
        <w:rFonts w:hint="default"/>
      </w:rPr>
    </w:lvl>
    <w:lvl w:ilvl="1">
      <w:start w:val="1"/>
      <w:numFmt w:val="decimal"/>
      <w:isLgl/>
      <w:suff w:val="space"/>
      <w:lvlText w:val="%1.%2."/>
      <w:lvlJc w:val="left"/>
      <w:pPr>
        <w:ind w:left="1713" w:hanging="720"/>
      </w:pPr>
      <w:rPr>
        <w:rFonts w:hint="default"/>
        <w:b w:val="0"/>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4332" w:hanging="144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958" w:hanging="1800"/>
      </w:pPr>
      <w:rPr>
        <w:rFonts w:hint="default"/>
      </w:rPr>
    </w:lvl>
    <w:lvl w:ilvl="7">
      <w:start w:val="1"/>
      <w:numFmt w:val="decimal"/>
      <w:isLgl/>
      <w:lvlText w:val="%1.%2.%3.%4.%5.%6.%7.%8."/>
      <w:lvlJc w:val="left"/>
      <w:pPr>
        <w:ind w:left="6951" w:hanging="2160"/>
      </w:pPr>
      <w:rPr>
        <w:rFonts w:hint="default"/>
      </w:rPr>
    </w:lvl>
    <w:lvl w:ilvl="8">
      <w:start w:val="1"/>
      <w:numFmt w:val="decimal"/>
      <w:isLgl/>
      <w:lvlText w:val="%1.%2.%3.%4.%5.%6.%7.%8.%9."/>
      <w:lvlJc w:val="left"/>
      <w:pPr>
        <w:ind w:left="7584" w:hanging="2160"/>
      </w:pPr>
      <w:rPr>
        <w:rFonts w:hint="default"/>
      </w:rPr>
    </w:lvl>
  </w:abstractNum>
  <w:abstractNum w:abstractNumId="12" w15:restartNumberingAfterBreak="0">
    <w:nsid w:val="32E53379"/>
    <w:multiLevelType w:val="hybridMultilevel"/>
    <w:tmpl w:val="6DFCD4B8"/>
    <w:lvl w:ilvl="0" w:tplc="A4D04D8C">
      <w:start w:val="1"/>
      <w:numFmt w:val="decimal"/>
      <w:suff w:val="space"/>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7640BD"/>
    <w:multiLevelType w:val="hybridMultilevel"/>
    <w:tmpl w:val="6A7803C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365E7108"/>
    <w:multiLevelType w:val="hybridMultilevel"/>
    <w:tmpl w:val="3460C764"/>
    <w:lvl w:ilvl="0" w:tplc="B8423B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A86D8F"/>
    <w:multiLevelType w:val="hybridMultilevel"/>
    <w:tmpl w:val="3BA6E33E"/>
    <w:lvl w:ilvl="0" w:tplc="794A6A66">
      <w:start w:val="1"/>
      <w:numFmt w:val="decimal"/>
      <w:lvlText w:val="%1."/>
      <w:lvlJc w:val="left"/>
      <w:pPr>
        <w:ind w:left="39" w:hanging="360"/>
      </w:pPr>
    </w:lvl>
    <w:lvl w:ilvl="1" w:tplc="04190019">
      <w:start w:val="1"/>
      <w:numFmt w:val="lowerLetter"/>
      <w:lvlText w:val="%2."/>
      <w:lvlJc w:val="left"/>
      <w:pPr>
        <w:ind w:left="759" w:hanging="360"/>
      </w:pPr>
    </w:lvl>
    <w:lvl w:ilvl="2" w:tplc="0419001B">
      <w:start w:val="1"/>
      <w:numFmt w:val="lowerRoman"/>
      <w:lvlText w:val="%3."/>
      <w:lvlJc w:val="right"/>
      <w:pPr>
        <w:ind w:left="1479" w:hanging="180"/>
      </w:pPr>
    </w:lvl>
    <w:lvl w:ilvl="3" w:tplc="0419000F">
      <w:start w:val="1"/>
      <w:numFmt w:val="decimal"/>
      <w:lvlText w:val="%4."/>
      <w:lvlJc w:val="left"/>
      <w:pPr>
        <w:ind w:left="2199" w:hanging="360"/>
      </w:pPr>
    </w:lvl>
    <w:lvl w:ilvl="4" w:tplc="04190019">
      <w:start w:val="1"/>
      <w:numFmt w:val="lowerLetter"/>
      <w:lvlText w:val="%5."/>
      <w:lvlJc w:val="left"/>
      <w:pPr>
        <w:ind w:left="2919" w:hanging="360"/>
      </w:pPr>
    </w:lvl>
    <w:lvl w:ilvl="5" w:tplc="0419001B">
      <w:start w:val="1"/>
      <w:numFmt w:val="lowerRoman"/>
      <w:lvlText w:val="%6."/>
      <w:lvlJc w:val="right"/>
      <w:pPr>
        <w:ind w:left="3639" w:hanging="180"/>
      </w:pPr>
    </w:lvl>
    <w:lvl w:ilvl="6" w:tplc="0419000F">
      <w:start w:val="1"/>
      <w:numFmt w:val="decimal"/>
      <w:lvlText w:val="%7."/>
      <w:lvlJc w:val="left"/>
      <w:pPr>
        <w:ind w:left="4359" w:hanging="360"/>
      </w:pPr>
    </w:lvl>
    <w:lvl w:ilvl="7" w:tplc="04190019">
      <w:start w:val="1"/>
      <w:numFmt w:val="lowerLetter"/>
      <w:lvlText w:val="%8."/>
      <w:lvlJc w:val="left"/>
      <w:pPr>
        <w:ind w:left="5079" w:hanging="360"/>
      </w:pPr>
    </w:lvl>
    <w:lvl w:ilvl="8" w:tplc="0419001B">
      <w:start w:val="1"/>
      <w:numFmt w:val="lowerRoman"/>
      <w:lvlText w:val="%9."/>
      <w:lvlJc w:val="right"/>
      <w:pPr>
        <w:ind w:left="5799" w:hanging="180"/>
      </w:pPr>
    </w:lvl>
  </w:abstractNum>
  <w:abstractNum w:abstractNumId="16" w15:restartNumberingAfterBreak="0">
    <w:nsid w:val="497D1181"/>
    <w:multiLevelType w:val="hybridMultilevel"/>
    <w:tmpl w:val="49907E7E"/>
    <w:lvl w:ilvl="0" w:tplc="1ECA8E0A">
      <w:start w:val="1"/>
      <w:numFmt w:val="decimal"/>
      <w:lvlText w:val="2-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673709"/>
    <w:multiLevelType w:val="hybridMultilevel"/>
    <w:tmpl w:val="E710CFD4"/>
    <w:lvl w:ilvl="0" w:tplc="0419000F">
      <w:start w:val="1"/>
      <w:numFmt w:val="decimal"/>
      <w:lvlText w:val="%1."/>
      <w:lvlJc w:val="left"/>
      <w:pPr>
        <w:ind w:left="720" w:hanging="360"/>
      </w:pPr>
      <w:rPr>
        <w:rFonts w:eastAsia="Times New Roman" w:cs="Times New Roman" w:hint="default"/>
        <w:color w:val="auto"/>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FA5312"/>
    <w:multiLevelType w:val="hybridMultilevel"/>
    <w:tmpl w:val="A30C9018"/>
    <w:lvl w:ilvl="0" w:tplc="1A5A441C">
      <w:start w:val="1"/>
      <w:numFmt w:val="decimal"/>
      <w:lvlText w:val="6-21/%1"/>
      <w:lvlJc w:val="left"/>
      <w:pPr>
        <w:ind w:left="0" w:firstLine="0"/>
      </w:pPr>
      <w:rPr>
        <w:rFonts w:ascii="Tahoma" w:hAnsi="Tahoma" w:cs="Tahoma"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8D13B8"/>
    <w:multiLevelType w:val="hybridMultilevel"/>
    <w:tmpl w:val="13A055FE"/>
    <w:lvl w:ilvl="0" w:tplc="2390B63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AD3C90"/>
    <w:multiLevelType w:val="hybridMultilevel"/>
    <w:tmpl w:val="83689878"/>
    <w:lvl w:ilvl="0" w:tplc="1A5A441C">
      <w:start w:val="1"/>
      <w:numFmt w:val="decimal"/>
      <w:lvlText w:val="6-21/%1"/>
      <w:lvlJc w:val="left"/>
      <w:pPr>
        <w:ind w:left="709" w:firstLine="0"/>
      </w:pPr>
      <w:rPr>
        <w:rFonts w:ascii="Tahoma" w:hAnsi="Tahoma" w:cs="Tahoma"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B006A1A"/>
    <w:multiLevelType w:val="hybridMultilevel"/>
    <w:tmpl w:val="5B485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B92E43"/>
    <w:multiLevelType w:val="hybridMultilevel"/>
    <w:tmpl w:val="5DC26D68"/>
    <w:lvl w:ilvl="0" w:tplc="A914E018">
      <w:start w:val="1"/>
      <w:numFmt w:val="decimal"/>
      <w:lvlText w:val="%1."/>
      <w:lvlJc w:val="left"/>
      <w:pPr>
        <w:tabs>
          <w:tab w:val="num" w:pos="600"/>
        </w:tabs>
        <w:ind w:left="600" w:hanging="360"/>
      </w:pPr>
      <w:rPr>
        <w:rFonts w:hint="default"/>
      </w:rPr>
    </w:lvl>
    <w:lvl w:ilvl="1" w:tplc="B7282F36">
      <w:start w:val="2"/>
      <w:numFmt w:val="bullet"/>
      <w:lvlText w:val="-"/>
      <w:lvlJc w:val="left"/>
      <w:pPr>
        <w:tabs>
          <w:tab w:val="num" w:pos="1320"/>
        </w:tabs>
        <w:ind w:left="1320" w:hanging="360"/>
      </w:pPr>
      <w:rPr>
        <w:rFonts w:ascii="Times New Roman" w:eastAsia="Times New Roman" w:hAnsi="Times New Roman" w:cs="Times New Roman" w:hint="default"/>
      </w:r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3" w15:restartNumberingAfterBreak="0">
    <w:nsid w:val="5F4B051D"/>
    <w:multiLevelType w:val="hybridMultilevel"/>
    <w:tmpl w:val="A722423C"/>
    <w:lvl w:ilvl="0" w:tplc="37D653F4">
      <w:start w:val="1"/>
      <w:numFmt w:val="upperRoman"/>
      <w:lvlText w:val="%1."/>
      <w:lvlJc w:val="left"/>
      <w:pPr>
        <w:ind w:left="1004"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6A5928AF"/>
    <w:multiLevelType w:val="hybridMultilevel"/>
    <w:tmpl w:val="65143192"/>
    <w:lvl w:ilvl="0" w:tplc="A66CFDC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6D203E6A"/>
    <w:multiLevelType w:val="multilevel"/>
    <w:tmpl w:val="723E2396"/>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6" w15:restartNumberingAfterBreak="0">
    <w:nsid w:val="74EC5735"/>
    <w:multiLevelType w:val="hybridMultilevel"/>
    <w:tmpl w:val="485A0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487938"/>
    <w:multiLevelType w:val="hybridMultilevel"/>
    <w:tmpl w:val="54CA2CA6"/>
    <w:lvl w:ilvl="0" w:tplc="8974A212">
      <w:start w:val="1"/>
      <w:numFmt w:val="decimal"/>
      <w:lvlText w:val="2-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D75C49"/>
    <w:multiLevelType w:val="hybridMultilevel"/>
    <w:tmpl w:val="4B4ACB8E"/>
    <w:lvl w:ilvl="0" w:tplc="37D653F4">
      <w:start w:val="1"/>
      <w:numFmt w:val="upperRoman"/>
      <w:lvlText w:val="%1."/>
      <w:lvlJc w:val="left"/>
      <w:pPr>
        <w:ind w:left="1004"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3"/>
  </w:num>
  <w:num w:numId="6">
    <w:abstractNumId w:val="9"/>
  </w:num>
  <w:num w:numId="7">
    <w:abstractNumId w:val="26"/>
  </w:num>
  <w:num w:numId="8">
    <w:abstractNumId w:val="11"/>
  </w:num>
  <w:num w:numId="9">
    <w:abstractNumId w:val="10"/>
  </w:num>
  <w:num w:numId="10">
    <w:abstractNumId w:val="13"/>
  </w:num>
  <w:num w:numId="11">
    <w:abstractNumId w:val="6"/>
  </w:num>
  <w:num w:numId="12">
    <w:abstractNumId w:val="7"/>
  </w:num>
  <w:num w:numId="13">
    <w:abstractNumId w:val="5"/>
  </w:num>
  <w:num w:numId="14">
    <w:abstractNumId w:val="8"/>
  </w:num>
  <w:num w:numId="15">
    <w:abstractNumId w:val="1"/>
  </w:num>
  <w:num w:numId="16">
    <w:abstractNumId w:val="12"/>
  </w:num>
  <w:num w:numId="17">
    <w:abstractNumId w:val="19"/>
  </w:num>
  <w:num w:numId="18">
    <w:abstractNumId w:val="24"/>
  </w:num>
  <w:num w:numId="19">
    <w:abstractNumId w:val="22"/>
  </w:num>
  <w:num w:numId="20">
    <w:abstractNumId w:val="14"/>
  </w:num>
  <w:num w:numId="21">
    <w:abstractNumId w:val="16"/>
  </w:num>
  <w:num w:numId="22">
    <w:abstractNumId w:val="27"/>
  </w:num>
  <w:num w:numId="23">
    <w:abstractNumId w:val="21"/>
  </w:num>
  <w:num w:numId="24">
    <w:abstractNumId w:val="18"/>
  </w:num>
  <w:num w:numId="25">
    <w:abstractNumId w:val="20"/>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53C"/>
    <w:rsid w:val="00001A22"/>
    <w:rsid w:val="00004350"/>
    <w:rsid w:val="00005909"/>
    <w:rsid w:val="00006335"/>
    <w:rsid w:val="00010B90"/>
    <w:rsid w:val="000128EE"/>
    <w:rsid w:val="00021039"/>
    <w:rsid w:val="00025D7B"/>
    <w:rsid w:val="000269FF"/>
    <w:rsid w:val="0002742B"/>
    <w:rsid w:val="000327AD"/>
    <w:rsid w:val="00032EF3"/>
    <w:rsid w:val="00033389"/>
    <w:rsid w:val="0003382A"/>
    <w:rsid w:val="00033B5A"/>
    <w:rsid w:val="000371C5"/>
    <w:rsid w:val="00040BF2"/>
    <w:rsid w:val="00043DD0"/>
    <w:rsid w:val="000440B9"/>
    <w:rsid w:val="000467B2"/>
    <w:rsid w:val="00047723"/>
    <w:rsid w:val="00050993"/>
    <w:rsid w:val="00052824"/>
    <w:rsid w:val="0005284F"/>
    <w:rsid w:val="00053023"/>
    <w:rsid w:val="000542EC"/>
    <w:rsid w:val="000554CE"/>
    <w:rsid w:val="00057129"/>
    <w:rsid w:val="00060AD5"/>
    <w:rsid w:val="00061486"/>
    <w:rsid w:val="00061A2A"/>
    <w:rsid w:val="00062185"/>
    <w:rsid w:val="00064D65"/>
    <w:rsid w:val="000667A4"/>
    <w:rsid w:val="00067394"/>
    <w:rsid w:val="00070A94"/>
    <w:rsid w:val="00074F9E"/>
    <w:rsid w:val="00075F0D"/>
    <w:rsid w:val="0008234E"/>
    <w:rsid w:val="00082598"/>
    <w:rsid w:val="00090660"/>
    <w:rsid w:val="000A084F"/>
    <w:rsid w:val="000A0DB6"/>
    <w:rsid w:val="000A11DE"/>
    <w:rsid w:val="000A1BE5"/>
    <w:rsid w:val="000A214A"/>
    <w:rsid w:val="000A3231"/>
    <w:rsid w:val="000A68D9"/>
    <w:rsid w:val="000B45E0"/>
    <w:rsid w:val="000B5308"/>
    <w:rsid w:val="000B5C61"/>
    <w:rsid w:val="000B5E2D"/>
    <w:rsid w:val="000B64B4"/>
    <w:rsid w:val="000C0F6F"/>
    <w:rsid w:val="000C12E6"/>
    <w:rsid w:val="000C1BA4"/>
    <w:rsid w:val="000C1CE8"/>
    <w:rsid w:val="000C41D1"/>
    <w:rsid w:val="000C425F"/>
    <w:rsid w:val="000C5CC8"/>
    <w:rsid w:val="000C5E19"/>
    <w:rsid w:val="000C605C"/>
    <w:rsid w:val="000C6477"/>
    <w:rsid w:val="000D2261"/>
    <w:rsid w:val="000D5DA5"/>
    <w:rsid w:val="000D71C1"/>
    <w:rsid w:val="000D74D7"/>
    <w:rsid w:val="000D7AA0"/>
    <w:rsid w:val="000D7E44"/>
    <w:rsid w:val="000E049A"/>
    <w:rsid w:val="000E60FF"/>
    <w:rsid w:val="000F04CC"/>
    <w:rsid w:val="000F4250"/>
    <w:rsid w:val="000F4606"/>
    <w:rsid w:val="000F49AD"/>
    <w:rsid w:val="000F4F44"/>
    <w:rsid w:val="000F5A9C"/>
    <w:rsid w:val="000F6ADB"/>
    <w:rsid w:val="000F7E18"/>
    <w:rsid w:val="00102E65"/>
    <w:rsid w:val="00103AE9"/>
    <w:rsid w:val="00105D6B"/>
    <w:rsid w:val="00106995"/>
    <w:rsid w:val="00107FBB"/>
    <w:rsid w:val="00110801"/>
    <w:rsid w:val="0011153C"/>
    <w:rsid w:val="0011240E"/>
    <w:rsid w:val="00112BB0"/>
    <w:rsid w:val="001151F6"/>
    <w:rsid w:val="00115592"/>
    <w:rsid w:val="00117927"/>
    <w:rsid w:val="00121960"/>
    <w:rsid w:val="00123FF5"/>
    <w:rsid w:val="0012444B"/>
    <w:rsid w:val="001244B8"/>
    <w:rsid w:val="0012461F"/>
    <w:rsid w:val="00124869"/>
    <w:rsid w:val="00125E16"/>
    <w:rsid w:val="001309B8"/>
    <w:rsid w:val="0013193E"/>
    <w:rsid w:val="00132370"/>
    <w:rsid w:val="00132F16"/>
    <w:rsid w:val="00134DA0"/>
    <w:rsid w:val="0014020C"/>
    <w:rsid w:val="00143D2E"/>
    <w:rsid w:val="0014530A"/>
    <w:rsid w:val="00146BF2"/>
    <w:rsid w:val="00147A79"/>
    <w:rsid w:val="0015081D"/>
    <w:rsid w:val="00150CAE"/>
    <w:rsid w:val="00152B96"/>
    <w:rsid w:val="00155931"/>
    <w:rsid w:val="00160D6F"/>
    <w:rsid w:val="001617E7"/>
    <w:rsid w:val="0017028E"/>
    <w:rsid w:val="001704DB"/>
    <w:rsid w:val="00171B26"/>
    <w:rsid w:val="00172681"/>
    <w:rsid w:val="00173698"/>
    <w:rsid w:val="001741E0"/>
    <w:rsid w:val="00175363"/>
    <w:rsid w:val="0017766E"/>
    <w:rsid w:val="001817E3"/>
    <w:rsid w:val="001867DA"/>
    <w:rsid w:val="001878DA"/>
    <w:rsid w:val="00190BE3"/>
    <w:rsid w:val="00192B5D"/>
    <w:rsid w:val="001942E8"/>
    <w:rsid w:val="00197164"/>
    <w:rsid w:val="001A2673"/>
    <w:rsid w:val="001A2C6D"/>
    <w:rsid w:val="001A3E47"/>
    <w:rsid w:val="001A4C70"/>
    <w:rsid w:val="001A75A6"/>
    <w:rsid w:val="001B048C"/>
    <w:rsid w:val="001B0952"/>
    <w:rsid w:val="001B5551"/>
    <w:rsid w:val="001B7912"/>
    <w:rsid w:val="001B7CD9"/>
    <w:rsid w:val="001C0592"/>
    <w:rsid w:val="001C278F"/>
    <w:rsid w:val="001C32E0"/>
    <w:rsid w:val="001C675A"/>
    <w:rsid w:val="001C7DC3"/>
    <w:rsid w:val="001D0FCD"/>
    <w:rsid w:val="001D40FA"/>
    <w:rsid w:val="001D5EDF"/>
    <w:rsid w:val="001D73C2"/>
    <w:rsid w:val="001E092D"/>
    <w:rsid w:val="001E3E4A"/>
    <w:rsid w:val="001E6821"/>
    <w:rsid w:val="001E7522"/>
    <w:rsid w:val="001F1C1B"/>
    <w:rsid w:val="001F439C"/>
    <w:rsid w:val="001F441E"/>
    <w:rsid w:val="001F4675"/>
    <w:rsid w:val="001F5D5B"/>
    <w:rsid w:val="001F70E2"/>
    <w:rsid w:val="001F7456"/>
    <w:rsid w:val="0020079B"/>
    <w:rsid w:val="00202697"/>
    <w:rsid w:val="00203750"/>
    <w:rsid w:val="00205299"/>
    <w:rsid w:val="00205B8E"/>
    <w:rsid w:val="00205C84"/>
    <w:rsid w:val="00206F14"/>
    <w:rsid w:val="0020700E"/>
    <w:rsid w:val="00207480"/>
    <w:rsid w:val="00210041"/>
    <w:rsid w:val="00210076"/>
    <w:rsid w:val="00210377"/>
    <w:rsid w:val="002115DB"/>
    <w:rsid w:val="00213CDF"/>
    <w:rsid w:val="002156B5"/>
    <w:rsid w:val="00221527"/>
    <w:rsid w:val="002220B7"/>
    <w:rsid w:val="0022406F"/>
    <w:rsid w:val="002256D4"/>
    <w:rsid w:val="00225DE6"/>
    <w:rsid w:val="00227CD6"/>
    <w:rsid w:val="00230B15"/>
    <w:rsid w:val="0023464B"/>
    <w:rsid w:val="00235821"/>
    <w:rsid w:val="0023618C"/>
    <w:rsid w:val="00236C10"/>
    <w:rsid w:val="00236FDA"/>
    <w:rsid w:val="002370E9"/>
    <w:rsid w:val="002374F3"/>
    <w:rsid w:val="00241CA5"/>
    <w:rsid w:val="002443A3"/>
    <w:rsid w:val="002449D3"/>
    <w:rsid w:val="00250301"/>
    <w:rsid w:val="0025372D"/>
    <w:rsid w:val="002538D6"/>
    <w:rsid w:val="002539B4"/>
    <w:rsid w:val="0025537D"/>
    <w:rsid w:val="0025734D"/>
    <w:rsid w:val="0025762B"/>
    <w:rsid w:val="00257D36"/>
    <w:rsid w:val="00260322"/>
    <w:rsid w:val="00260C9F"/>
    <w:rsid w:val="00263130"/>
    <w:rsid w:val="0026416D"/>
    <w:rsid w:val="00264E8A"/>
    <w:rsid w:val="002706FE"/>
    <w:rsid w:val="00271EC5"/>
    <w:rsid w:val="002724DA"/>
    <w:rsid w:val="00272720"/>
    <w:rsid w:val="00274B2B"/>
    <w:rsid w:val="00274D3A"/>
    <w:rsid w:val="00275521"/>
    <w:rsid w:val="00275F0E"/>
    <w:rsid w:val="0027698F"/>
    <w:rsid w:val="002772E6"/>
    <w:rsid w:val="00280ACD"/>
    <w:rsid w:val="002848F8"/>
    <w:rsid w:val="00285463"/>
    <w:rsid w:val="00287BE5"/>
    <w:rsid w:val="00290278"/>
    <w:rsid w:val="00290E03"/>
    <w:rsid w:val="002A063F"/>
    <w:rsid w:val="002A0FF4"/>
    <w:rsid w:val="002A1518"/>
    <w:rsid w:val="002A1D22"/>
    <w:rsid w:val="002A39AD"/>
    <w:rsid w:val="002A43EB"/>
    <w:rsid w:val="002A5890"/>
    <w:rsid w:val="002A755E"/>
    <w:rsid w:val="002A7997"/>
    <w:rsid w:val="002B0D5F"/>
    <w:rsid w:val="002B2049"/>
    <w:rsid w:val="002B3426"/>
    <w:rsid w:val="002B3468"/>
    <w:rsid w:val="002B3993"/>
    <w:rsid w:val="002C069F"/>
    <w:rsid w:val="002D0A28"/>
    <w:rsid w:val="002D418E"/>
    <w:rsid w:val="002D4EDA"/>
    <w:rsid w:val="002D570B"/>
    <w:rsid w:val="002E06BE"/>
    <w:rsid w:val="002E2587"/>
    <w:rsid w:val="002E6FF9"/>
    <w:rsid w:val="002F02E5"/>
    <w:rsid w:val="002F12A5"/>
    <w:rsid w:val="002F2551"/>
    <w:rsid w:val="002F2C97"/>
    <w:rsid w:val="002F3383"/>
    <w:rsid w:val="002F62DB"/>
    <w:rsid w:val="002F6412"/>
    <w:rsid w:val="002F7167"/>
    <w:rsid w:val="00300A8E"/>
    <w:rsid w:val="003019CA"/>
    <w:rsid w:val="00301BB9"/>
    <w:rsid w:val="00302B6E"/>
    <w:rsid w:val="00307130"/>
    <w:rsid w:val="0030793A"/>
    <w:rsid w:val="00312CC6"/>
    <w:rsid w:val="00315033"/>
    <w:rsid w:val="003152AF"/>
    <w:rsid w:val="003152F6"/>
    <w:rsid w:val="0032228E"/>
    <w:rsid w:val="0032322A"/>
    <w:rsid w:val="00323D8D"/>
    <w:rsid w:val="003275D5"/>
    <w:rsid w:val="00330033"/>
    <w:rsid w:val="00333446"/>
    <w:rsid w:val="00334DE8"/>
    <w:rsid w:val="00335841"/>
    <w:rsid w:val="00335A32"/>
    <w:rsid w:val="0033762D"/>
    <w:rsid w:val="00337674"/>
    <w:rsid w:val="003402B3"/>
    <w:rsid w:val="00341DFD"/>
    <w:rsid w:val="003447E7"/>
    <w:rsid w:val="00346F7F"/>
    <w:rsid w:val="0035364A"/>
    <w:rsid w:val="00355AB3"/>
    <w:rsid w:val="00356702"/>
    <w:rsid w:val="003579C3"/>
    <w:rsid w:val="0036013B"/>
    <w:rsid w:val="00360280"/>
    <w:rsid w:val="00361BE8"/>
    <w:rsid w:val="003630AF"/>
    <w:rsid w:val="00364BCE"/>
    <w:rsid w:val="00370D47"/>
    <w:rsid w:val="003714B5"/>
    <w:rsid w:val="00372140"/>
    <w:rsid w:val="003734F1"/>
    <w:rsid w:val="00375E61"/>
    <w:rsid w:val="00376ED4"/>
    <w:rsid w:val="00377217"/>
    <w:rsid w:val="003808A0"/>
    <w:rsid w:val="003816EC"/>
    <w:rsid w:val="00382C47"/>
    <w:rsid w:val="0038336B"/>
    <w:rsid w:val="00385076"/>
    <w:rsid w:val="00386105"/>
    <w:rsid w:val="003862CF"/>
    <w:rsid w:val="00386394"/>
    <w:rsid w:val="00386404"/>
    <w:rsid w:val="003937EE"/>
    <w:rsid w:val="00393B9F"/>
    <w:rsid w:val="003961EB"/>
    <w:rsid w:val="003963FE"/>
    <w:rsid w:val="00396901"/>
    <w:rsid w:val="00396DDE"/>
    <w:rsid w:val="00396E9C"/>
    <w:rsid w:val="003972F1"/>
    <w:rsid w:val="00397F91"/>
    <w:rsid w:val="003A3763"/>
    <w:rsid w:val="003A6BCD"/>
    <w:rsid w:val="003B05D4"/>
    <w:rsid w:val="003B0C09"/>
    <w:rsid w:val="003B1F54"/>
    <w:rsid w:val="003B2913"/>
    <w:rsid w:val="003B4FB4"/>
    <w:rsid w:val="003B5C39"/>
    <w:rsid w:val="003B7382"/>
    <w:rsid w:val="003C2B80"/>
    <w:rsid w:val="003C3DA1"/>
    <w:rsid w:val="003C506A"/>
    <w:rsid w:val="003C5D79"/>
    <w:rsid w:val="003D1584"/>
    <w:rsid w:val="003D4C87"/>
    <w:rsid w:val="003D54CF"/>
    <w:rsid w:val="003D6C8D"/>
    <w:rsid w:val="003E0495"/>
    <w:rsid w:val="003E0F6D"/>
    <w:rsid w:val="003E196A"/>
    <w:rsid w:val="003E1E05"/>
    <w:rsid w:val="003E2104"/>
    <w:rsid w:val="003E3C11"/>
    <w:rsid w:val="003E46F8"/>
    <w:rsid w:val="003E64BA"/>
    <w:rsid w:val="003E6608"/>
    <w:rsid w:val="003E6617"/>
    <w:rsid w:val="003E742E"/>
    <w:rsid w:val="003F0D6B"/>
    <w:rsid w:val="003F2E07"/>
    <w:rsid w:val="003F447E"/>
    <w:rsid w:val="00404D40"/>
    <w:rsid w:val="00406C1F"/>
    <w:rsid w:val="0040735C"/>
    <w:rsid w:val="00407B31"/>
    <w:rsid w:val="00410BF0"/>
    <w:rsid w:val="00411444"/>
    <w:rsid w:val="00411B61"/>
    <w:rsid w:val="0041205B"/>
    <w:rsid w:val="00413C41"/>
    <w:rsid w:val="004142DF"/>
    <w:rsid w:val="00414509"/>
    <w:rsid w:val="00415B04"/>
    <w:rsid w:val="0041671A"/>
    <w:rsid w:val="00416C0F"/>
    <w:rsid w:val="004176AA"/>
    <w:rsid w:val="00417D74"/>
    <w:rsid w:val="0042419C"/>
    <w:rsid w:val="00434CCD"/>
    <w:rsid w:val="00435E3B"/>
    <w:rsid w:val="004366ED"/>
    <w:rsid w:val="00440787"/>
    <w:rsid w:val="00442C05"/>
    <w:rsid w:val="004436EE"/>
    <w:rsid w:val="00445C7A"/>
    <w:rsid w:val="00447250"/>
    <w:rsid w:val="00452237"/>
    <w:rsid w:val="00453992"/>
    <w:rsid w:val="00453E3D"/>
    <w:rsid w:val="00456FC6"/>
    <w:rsid w:val="00457975"/>
    <w:rsid w:val="00460091"/>
    <w:rsid w:val="00461466"/>
    <w:rsid w:val="00461DEC"/>
    <w:rsid w:val="00462F64"/>
    <w:rsid w:val="004640C3"/>
    <w:rsid w:val="004669DE"/>
    <w:rsid w:val="00466F80"/>
    <w:rsid w:val="0046777C"/>
    <w:rsid w:val="00467A30"/>
    <w:rsid w:val="00470AC4"/>
    <w:rsid w:val="0047124B"/>
    <w:rsid w:val="004735AE"/>
    <w:rsid w:val="00473757"/>
    <w:rsid w:val="0047541B"/>
    <w:rsid w:val="00475964"/>
    <w:rsid w:val="00476B53"/>
    <w:rsid w:val="0048066D"/>
    <w:rsid w:val="00480B8F"/>
    <w:rsid w:val="00481C73"/>
    <w:rsid w:val="00481E9D"/>
    <w:rsid w:val="004829F1"/>
    <w:rsid w:val="00485156"/>
    <w:rsid w:val="00485875"/>
    <w:rsid w:val="00485880"/>
    <w:rsid w:val="00487A1B"/>
    <w:rsid w:val="00494E16"/>
    <w:rsid w:val="004956BC"/>
    <w:rsid w:val="004957A3"/>
    <w:rsid w:val="004962FF"/>
    <w:rsid w:val="004A0164"/>
    <w:rsid w:val="004A2D3E"/>
    <w:rsid w:val="004A3583"/>
    <w:rsid w:val="004A5A98"/>
    <w:rsid w:val="004A5B5E"/>
    <w:rsid w:val="004A5C0A"/>
    <w:rsid w:val="004A6033"/>
    <w:rsid w:val="004B0412"/>
    <w:rsid w:val="004B3EAB"/>
    <w:rsid w:val="004B427E"/>
    <w:rsid w:val="004B4B4F"/>
    <w:rsid w:val="004B5278"/>
    <w:rsid w:val="004C0350"/>
    <w:rsid w:val="004C1308"/>
    <w:rsid w:val="004C4EB6"/>
    <w:rsid w:val="004C5F1B"/>
    <w:rsid w:val="004D0DD3"/>
    <w:rsid w:val="004D18BC"/>
    <w:rsid w:val="004D3327"/>
    <w:rsid w:val="004D43E9"/>
    <w:rsid w:val="004D4EA4"/>
    <w:rsid w:val="004E1685"/>
    <w:rsid w:val="004E7565"/>
    <w:rsid w:val="004F04A5"/>
    <w:rsid w:val="004F23DA"/>
    <w:rsid w:val="004F3F33"/>
    <w:rsid w:val="004F4FB2"/>
    <w:rsid w:val="00500752"/>
    <w:rsid w:val="00507C76"/>
    <w:rsid w:val="00510CCD"/>
    <w:rsid w:val="0051263B"/>
    <w:rsid w:val="00512822"/>
    <w:rsid w:val="00514FA5"/>
    <w:rsid w:val="0051784C"/>
    <w:rsid w:val="005211E9"/>
    <w:rsid w:val="00522241"/>
    <w:rsid w:val="005253C4"/>
    <w:rsid w:val="00526E75"/>
    <w:rsid w:val="00527AE2"/>
    <w:rsid w:val="00527F8A"/>
    <w:rsid w:val="00531F51"/>
    <w:rsid w:val="0053270E"/>
    <w:rsid w:val="00537856"/>
    <w:rsid w:val="00540731"/>
    <w:rsid w:val="005407E1"/>
    <w:rsid w:val="00540DBC"/>
    <w:rsid w:val="00541F7A"/>
    <w:rsid w:val="00543FC0"/>
    <w:rsid w:val="00546365"/>
    <w:rsid w:val="0055058F"/>
    <w:rsid w:val="00550798"/>
    <w:rsid w:val="005561B6"/>
    <w:rsid w:val="005567C3"/>
    <w:rsid w:val="00560BB8"/>
    <w:rsid w:val="005645E6"/>
    <w:rsid w:val="00564E0C"/>
    <w:rsid w:val="0056534B"/>
    <w:rsid w:val="005661EB"/>
    <w:rsid w:val="0056682A"/>
    <w:rsid w:val="00567377"/>
    <w:rsid w:val="00571611"/>
    <w:rsid w:val="00573FC9"/>
    <w:rsid w:val="00576839"/>
    <w:rsid w:val="00577E4C"/>
    <w:rsid w:val="005803C2"/>
    <w:rsid w:val="00581160"/>
    <w:rsid w:val="005816BD"/>
    <w:rsid w:val="00582DC6"/>
    <w:rsid w:val="00585270"/>
    <w:rsid w:val="00585461"/>
    <w:rsid w:val="00590255"/>
    <w:rsid w:val="005907D0"/>
    <w:rsid w:val="00590C86"/>
    <w:rsid w:val="0059113D"/>
    <w:rsid w:val="005934FF"/>
    <w:rsid w:val="005943CF"/>
    <w:rsid w:val="0059592A"/>
    <w:rsid w:val="005966D5"/>
    <w:rsid w:val="00596C02"/>
    <w:rsid w:val="005A0CA6"/>
    <w:rsid w:val="005A0D02"/>
    <w:rsid w:val="005A1E9B"/>
    <w:rsid w:val="005A259F"/>
    <w:rsid w:val="005A342A"/>
    <w:rsid w:val="005A36F2"/>
    <w:rsid w:val="005A3D56"/>
    <w:rsid w:val="005A3E78"/>
    <w:rsid w:val="005A4C43"/>
    <w:rsid w:val="005A5703"/>
    <w:rsid w:val="005A6988"/>
    <w:rsid w:val="005B22CC"/>
    <w:rsid w:val="005B2623"/>
    <w:rsid w:val="005B2973"/>
    <w:rsid w:val="005B3A25"/>
    <w:rsid w:val="005B671D"/>
    <w:rsid w:val="005B73C0"/>
    <w:rsid w:val="005B7542"/>
    <w:rsid w:val="005C2D6B"/>
    <w:rsid w:val="005C4886"/>
    <w:rsid w:val="005C5014"/>
    <w:rsid w:val="005C53D9"/>
    <w:rsid w:val="005C5E2D"/>
    <w:rsid w:val="005D0469"/>
    <w:rsid w:val="005D157B"/>
    <w:rsid w:val="005D1794"/>
    <w:rsid w:val="005D19D7"/>
    <w:rsid w:val="005D24CA"/>
    <w:rsid w:val="005D29E1"/>
    <w:rsid w:val="005D2AB2"/>
    <w:rsid w:val="005D72B3"/>
    <w:rsid w:val="005D74C8"/>
    <w:rsid w:val="005D76B3"/>
    <w:rsid w:val="005E6E5A"/>
    <w:rsid w:val="005F20FA"/>
    <w:rsid w:val="005F2AD3"/>
    <w:rsid w:val="005F4459"/>
    <w:rsid w:val="005F5BDF"/>
    <w:rsid w:val="005F660E"/>
    <w:rsid w:val="00600A35"/>
    <w:rsid w:val="00600F50"/>
    <w:rsid w:val="00602CE9"/>
    <w:rsid w:val="00604091"/>
    <w:rsid w:val="00604EB7"/>
    <w:rsid w:val="00605084"/>
    <w:rsid w:val="00605105"/>
    <w:rsid w:val="0060510B"/>
    <w:rsid w:val="00605340"/>
    <w:rsid w:val="00606B89"/>
    <w:rsid w:val="006072C8"/>
    <w:rsid w:val="00607821"/>
    <w:rsid w:val="00607A83"/>
    <w:rsid w:val="00607EB4"/>
    <w:rsid w:val="00610378"/>
    <w:rsid w:val="00610CC8"/>
    <w:rsid w:val="0061182F"/>
    <w:rsid w:val="00611E24"/>
    <w:rsid w:val="00613527"/>
    <w:rsid w:val="00615885"/>
    <w:rsid w:val="006165A0"/>
    <w:rsid w:val="00620294"/>
    <w:rsid w:val="00624EC3"/>
    <w:rsid w:val="00626A6A"/>
    <w:rsid w:val="00626C26"/>
    <w:rsid w:val="00632F96"/>
    <w:rsid w:val="00633763"/>
    <w:rsid w:val="006341B6"/>
    <w:rsid w:val="00635642"/>
    <w:rsid w:val="006416D5"/>
    <w:rsid w:val="00642C58"/>
    <w:rsid w:val="00644253"/>
    <w:rsid w:val="006458AA"/>
    <w:rsid w:val="00645AD0"/>
    <w:rsid w:val="006503DC"/>
    <w:rsid w:val="00655F1D"/>
    <w:rsid w:val="00656478"/>
    <w:rsid w:val="006633D4"/>
    <w:rsid w:val="00664108"/>
    <w:rsid w:val="00665C97"/>
    <w:rsid w:val="00665E12"/>
    <w:rsid w:val="00675825"/>
    <w:rsid w:val="00680737"/>
    <w:rsid w:val="00681A2E"/>
    <w:rsid w:val="006842FF"/>
    <w:rsid w:val="006848D0"/>
    <w:rsid w:val="006862D5"/>
    <w:rsid w:val="0068745C"/>
    <w:rsid w:val="00690487"/>
    <w:rsid w:val="00691A1A"/>
    <w:rsid w:val="0069507A"/>
    <w:rsid w:val="0069719A"/>
    <w:rsid w:val="00697235"/>
    <w:rsid w:val="00697C9A"/>
    <w:rsid w:val="006A0981"/>
    <w:rsid w:val="006A0A5D"/>
    <w:rsid w:val="006A2337"/>
    <w:rsid w:val="006A4B70"/>
    <w:rsid w:val="006A5918"/>
    <w:rsid w:val="006A66F8"/>
    <w:rsid w:val="006A6D67"/>
    <w:rsid w:val="006A74E7"/>
    <w:rsid w:val="006A79E0"/>
    <w:rsid w:val="006B1AE9"/>
    <w:rsid w:val="006B25E6"/>
    <w:rsid w:val="006B5FFE"/>
    <w:rsid w:val="006B650E"/>
    <w:rsid w:val="006B7E08"/>
    <w:rsid w:val="006C07E4"/>
    <w:rsid w:val="006C2459"/>
    <w:rsid w:val="006C25B5"/>
    <w:rsid w:val="006C43DC"/>
    <w:rsid w:val="006C4EF8"/>
    <w:rsid w:val="006C52F0"/>
    <w:rsid w:val="006C5875"/>
    <w:rsid w:val="006C688E"/>
    <w:rsid w:val="006D3D6B"/>
    <w:rsid w:val="006D51C2"/>
    <w:rsid w:val="006D5DB4"/>
    <w:rsid w:val="006D5F10"/>
    <w:rsid w:val="006D74FA"/>
    <w:rsid w:val="006E10E3"/>
    <w:rsid w:val="006E3F2E"/>
    <w:rsid w:val="006E50A7"/>
    <w:rsid w:val="006E6DDD"/>
    <w:rsid w:val="006F39A5"/>
    <w:rsid w:val="006F424A"/>
    <w:rsid w:val="006F48D3"/>
    <w:rsid w:val="006F4F39"/>
    <w:rsid w:val="006F5814"/>
    <w:rsid w:val="006F5DE2"/>
    <w:rsid w:val="006F79DE"/>
    <w:rsid w:val="00701C8D"/>
    <w:rsid w:val="00704E4A"/>
    <w:rsid w:val="00706340"/>
    <w:rsid w:val="00706840"/>
    <w:rsid w:val="00707256"/>
    <w:rsid w:val="00712689"/>
    <w:rsid w:val="00713876"/>
    <w:rsid w:val="00717312"/>
    <w:rsid w:val="007223AB"/>
    <w:rsid w:val="00727F39"/>
    <w:rsid w:val="00732F12"/>
    <w:rsid w:val="007339C9"/>
    <w:rsid w:val="00733FE5"/>
    <w:rsid w:val="007357C4"/>
    <w:rsid w:val="007368F7"/>
    <w:rsid w:val="00740CE8"/>
    <w:rsid w:val="0074154A"/>
    <w:rsid w:val="00741BAE"/>
    <w:rsid w:val="00741FF8"/>
    <w:rsid w:val="00743489"/>
    <w:rsid w:val="00744338"/>
    <w:rsid w:val="007451B0"/>
    <w:rsid w:val="00746375"/>
    <w:rsid w:val="00747863"/>
    <w:rsid w:val="00750649"/>
    <w:rsid w:val="00752151"/>
    <w:rsid w:val="0075263D"/>
    <w:rsid w:val="0075383A"/>
    <w:rsid w:val="00754233"/>
    <w:rsid w:val="00754ABA"/>
    <w:rsid w:val="00756D5B"/>
    <w:rsid w:val="00761DC1"/>
    <w:rsid w:val="00761E9E"/>
    <w:rsid w:val="007626C0"/>
    <w:rsid w:val="00765BB4"/>
    <w:rsid w:val="007664EB"/>
    <w:rsid w:val="00767E3E"/>
    <w:rsid w:val="007740B1"/>
    <w:rsid w:val="007749FF"/>
    <w:rsid w:val="00774C15"/>
    <w:rsid w:val="00774FFF"/>
    <w:rsid w:val="0077582B"/>
    <w:rsid w:val="00775FBB"/>
    <w:rsid w:val="0077626B"/>
    <w:rsid w:val="00777510"/>
    <w:rsid w:val="007776E9"/>
    <w:rsid w:val="00780FB4"/>
    <w:rsid w:val="007847EA"/>
    <w:rsid w:val="00785A38"/>
    <w:rsid w:val="00786A82"/>
    <w:rsid w:val="00787053"/>
    <w:rsid w:val="0079185F"/>
    <w:rsid w:val="00791C2B"/>
    <w:rsid w:val="007923C1"/>
    <w:rsid w:val="00794C2E"/>
    <w:rsid w:val="00795630"/>
    <w:rsid w:val="007A2341"/>
    <w:rsid w:val="007A23AD"/>
    <w:rsid w:val="007A23BC"/>
    <w:rsid w:val="007A2AEE"/>
    <w:rsid w:val="007B044F"/>
    <w:rsid w:val="007B0548"/>
    <w:rsid w:val="007B5EBC"/>
    <w:rsid w:val="007C0714"/>
    <w:rsid w:val="007C340D"/>
    <w:rsid w:val="007C4898"/>
    <w:rsid w:val="007C5267"/>
    <w:rsid w:val="007C56DA"/>
    <w:rsid w:val="007C7662"/>
    <w:rsid w:val="007D0656"/>
    <w:rsid w:val="007D0F5B"/>
    <w:rsid w:val="007D13F7"/>
    <w:rsid w:val="007D3A85"/>
    <w:rsid w:val="007D400A"/>
    <w:rsid w:val="007D42A7"/>
    <w:rsid w:val="007D51B8"/>
    <w:rsid w:val="007D575E"/>
    <w:rsid w:val="007D5923"/>
    <w:rsid w:val="007E01B7"/>
    <w:rsid w:val="007E21A9"/>
    <w:rsid w:val="007E4D9C"/>
    <w:rsid w:val="007E5B3F"/>
    <w:rsid w:val="007E70C9"/>
    <w:rsid w:val="007E76C5"/>
    <w:rsid w:val="007E7C80"/>
    <w:rsid w:val="007F1019"/>
    <w:rsid w:val="007F1D06"/>
    <w:rsid w:val="007F247A"/>
    <w:rsid w:val="007F2DA8"/>
    <w:rsid w:val="007F3298"/>
    <w:rsid w:val="007F4869"/>
    <w:rsid w:val="007F64F7"/>
    <w:rsid w:val="0080131E"/>
    <w:rsid w:val="008016C0"/>
    <w:rsid w:val="00802AE7"/>
    <w:rsid w:val="00805E6B"/>
    <w:rsid w:val="008069EE"/>
    <w:rsid w:val="008079E4"/>
    <w:rsid w:val="00811E9D"/>
    <w:rsid w:val="00812CEB"/>
    <w:rsid w:val="00814A59"/>
    <w:rsid w:val="00816E29"/>
    <w:rsid w:val="0081761B"/>
    <w:rsid w:val="008274B0"/>
    <w:rsid w:val="00830BF2"/>
    <w:rsid w:val="00833E98"/>
    <w:rsid w:val="00837B33"/>
    <w:rsid w:val="00841EF3"/>
    <w:rsid w:val="00851B44"/>
    <w:rsid w:val="008530C6"/>
    <w:rsid w:val="0085322F"/>
    <w:rsid w:val="00863C72"/>
    <w:rsid w:val="00866AD4"/>
    <w:rsid w:val="00866D15"/>
    <w:rsid w:val="00866DE2"/>
    <w:rsid w:val="00870EB1"/>
    <w:rsid w:val="008733A6"/>
    <w:rsid w:val="00873CF7"/>
    <w:rsid w:val="00874843"/>
    <w:rsid w:val="00875FE3"/>
    <w:rsid w:val="00880074"/>
    <w:rsid w:val="00880CE1"/>
    <w:rsid w:val="0088113D"/>
    <w:rsid w:val="00881B0C"/>
    <w:rsid w:val="008826D1"/>
    <w:rsid w:val="00884BCC"/>
    <w:rsid w:val="00884E31"/>
    <w:rsid w:val="00886278"/>
    <w:rsid w:val="0089023F"/>
    <w:rsid w:val="00890585"/>
    <w:rsid w:val="00892D41"/>
    <w:rsid w:val="00896F43"/>
    <w:rsid w:val="0089741C"/>
    <w:rsid w:val="00897794"/>
    <w:rsid w:val="008A50B8"/>
    <w:rsid w:val="008A73BB"/>
    <w:rsid w:val="008A7F09"/>
    <w:rsid w:val="008B3D6C"/>
    <w:rsid w:val="008B6135"/>
    <w:rsid w:val="008B6D10"/>
    <w:rsid w:val="008C2253"/>
    <w:rsid w:val="008C5049"/>
    <w:rsid w:val="008C74F8"/>
    <w:rsid w:val="008D36B0"/>
    <w:rsid w:val="008D402D"/>
    <w:rsid w:val="008D41AA"/>
    <w:rsid w:val="008D44E0"/>
    <w:rsid w:val="008D45BA"/>
    <w:rsid w:val="008D52B7"/>
    <w:rsid w:val="008D5672"/>
    <w:rsid w:val="008F14F5"/>
    <w:rsid w:val="008F2F76"/>
    <w:rsid w:val="008F3A00"/>
    <w:rsid w:val="00900588"/>
    <w:rsid w:val="00900753"/>
    <w:rsid w:val="00901E87"/>
    <w:rsid w:val="0090226B"/>
    <w:rsid w:val="00902597"/>
    <w:rsid w:val="009029B3"/>
    <w:rsid w:val="00902BD6"/>
    <w:rsid w:val="00902D2F"/>
    <w:rsid w:val="009074F3"/>
    <w:rsid w:val="00910433"/>
    <w:rsid w:val="0091138B"/>
    <w:rsid w:val="00912C78"/>
    <w:rsid w:val="00913664"/>
    <w:rsid w:val="0091425B"/>
    <w:rsid w:val="009153EE"/>
    <w:rsid w:val="00916DEC"/>
    <w:rsid w:val="0091779C"/>
    <w:rsid w:val="00917CF7"/>
    <w:rsid w:val="009207DE"/>
    <w:rsid w:val="0092168E"/>
    <w:rsid w:val="009226FC"/>
    <w:rsid w:val="009233F6"/>
    <w:rsid w:val="00923987"/>
    <w:rsid w:val="00925BBB"/>
    <w:rsid w:val="00930661"/>
    <w:rsid w:val="0093248D"/>
    <w:rsid w:val="00932A10"/>
    <w:rsid w:val="00933617"/>
    <w:rsid w:val="00934512"/>
    <w:rsid w:val="00935943"/>
    <w:rsid w:val="009363BB"/>
    <w:rsid w:val="00936A56"/>
    <w:rsid w:val="0094365A"/>
    <w:rsid w:val="009454B2"/>
    <w:rsid w:val="0094583B"/>
    <w:rsid w:val="009523A2"/>
    <w:rsid w:val="00955BF8"/>
    <w:rsid w:val="00960007"/>
    <w:rsid w:val="009610BA"/>
    <w:rsid w:val="00961A1B"/>
    <w:rsid w:val="0097185F"/>
    <w:rsid w:val="0097393C"/>
    <w:rsid w:val="00973EE8"/>
    <w:rsid w:val="00974350"/>
    <w:rsid w:val="009748D7"/>
    <w:rsid w:val="00975CB3"/>
    <w:rsid w:val="00976C75"/>
    <w:rsid w:val="0098031C"/>
    <w:rsid w:val="00980611"/>
    <w:rsid w:val="0098087B"/>
    <w:rsid w:val="00980931"/>
    <w:rsid w:val="00981428"/>
    <w:rsid w:val="00981D17"/>
    <w:rsid w:val="009822EA"/>
    <w:rsid w:val="00984232"/>
    <w:rsid w:val="00984D56"/>
    <w:rsid w:val="00986489"/>
    <w:rsid w:val="009867C4"/>
    <w:rsid w:val="00990BC2"/>
    <w:rsid w:val="0099169A"/>
    <w:rsid w:val="00992021"/>
    <w:rsid w:val="00992267"/>
    <w:rsid w:val="00992A0B"/>
    <w:rsid w:val="0099364E"/>
    <w:rsid w:val="009937A4"/>
    <w:rsid w:val="00994A47"/>
    <w:rsid w:val="009A31F6"/>
    <w:rsid w:val="009A41F1"/>
    <w:rsid w:val="009A4398"/>
    <w:rsid w:val="009A4842"/>
    <w:rsid w:val="009A6393"/>
    <w:rsid w:val="009A6F60"/>
    <w:rsid w:val="009B0D93"/>
    <w:rsid w:val="009B2AF4"/>
    <w:rsid w:val="009B2B10"/>
    <w:rsid w:val="009B2BE7"/>
    <w:rsid w:val="009B5CD9"/>
    <w:rsid w:val="009B6484"/>
    <w:rsid w:val="009B7A46"/>
    <w:rsid w:val="009C1073"/>
    <w:rsid w:val="009C1337"/>
    <w:rsid w:val="009C547B"/>
    <w:rsid w:val="009D11FC"/>
    <w:rsid w:val="009D24BF"/>
    <w:rsid w:val="009D2D65"/>
    <w:rsid w:val="009D65E0"/>
    <w:rsid w:val="009E0067"/>
    <w:rsid w:val="009E0624"/>
    <w:rsid w:val="009E20BF"/>
    <w:rsid w:val="009E4230"/>
    <w:rsid w:val="009E69B0"/>
    <w:rsid w:val="009E72E8"/>
    <w:rsid w:val="009E74AE"/>
    <w:rsid w:val="009F0F66"/>
    <w:rsid w:val="009F1779"/>
    <w:rsid w:val="009F1B43"/>
    <w:rsid w:val="009F4268"/>
    <w:rsid w:val="009F5440"/>
    <w:rsid w:val="009F6C33"/>
    <w:rsid w:val="00A005EE"/>
    <w:rsid w:val="00A028D4"/>
    <w:rsid w:val="00A035CE"/>
    <w:rsid w:val="00A04869"/>
    <w:rsid w:val="00A051FB"/>
    <w:rsid w:val="00A05583"/>
    <w:rsid w:val="00A0761A"/>
    <w:rsid w:val="00A07A50"/>
    <w:rsid w:val="00A1139B"/>
    <w:rsid w:val="00A11D83"/>
    <w:rsid w:val="00A15D6B"/>
    <w:rsid w:val="00A23C84"/>
    <w:rsid w:val="00A23E90"/>
    <w:rsid w:val="00A27986"/>
    <w:rsid w:val="00A378FE"/>
    <w:rsid w:val="00A37D5F"/>
    <w:rsid w:val="00A37FA2"/>
    <w:rsid w:val="00A40531"/>
    <w:rsid w:val="00A432C9"/>
    <w:rsid w:val="00A43FCD"/>
    <w:rsid w:val="00A503CD"/>
    <w:rsid w:val="00A504E9"/>
    <w:rsid w:val="00A53903"/>
    <w:rsid w:val="00A57195"/>
    <w:rsid w:val="00A61BFD"/>
    <w:rsid w:val="00A62E2A"/>
    <w:rsid w:val="00A63B6C"/>
    <w:rsid w:val="00A64BBD"/>
    <w:rsid w:val="00A66232"/>
    <w:rsid w:val="00A6722E"/>
    <w:rsid w:val="00A700D3"/>
    <w:rsid w:val="00A70E3E"/>
    <w:rsid w:val="00A71F18"/>
    <w:rsid w:val="00A72E07"/>
    <w:rsid w:val="00A73DE9"/>
    <w:rsid w:val="00A7798D"/>
    <w:rsid w:val="00A804DA"/>
    <w:rsid w:val="00A80FF6"/>
    <w:rsid w:val="00A81137"/>
    <w:rsid w:val="00A815B5"/>
    <w:rsid w:val="00A81893"/>
    <w:rsid w:val="00A832D6"/>
    <w:rsid w:val="00A84A34"/>
    <w:rsid w:val="00A84F77"/>
    <w:rsid w:val="00A85F4C"/>
    <w:rsid w:val="00A90A72"/>
    <w:rsid w:val="00A90C8C"/>
    <w:rsid w:val="00A910EE"/>
    <w:rsid w:val="00A94101"/>
    <w:rsid w:val="00A957A5"/>
    <w:rsid w:val="00AA067D"/>
    <w:rsid w:val="00AA0A67"/>
    <w:rsid w:val="00AA1D54"/>
    <w:rsid w:val="00AA3DFD"/>
    <w:rsid w:val="00AA4437"/>
    <w:rsid w:val="00AA4744"/>
    <w:rsid w:val="00AA4E3B"/>
    <w:rsid w:val="00AA742A"/>
    <w:rsid w:val="00AA7B90"/>
    <w:rsid w:val="00AB058C"/>
    <w:rsid w:val="00AB2857"/>
    <w:rsid w:val="00AB641C"/>
    <w:rsid w:val="00AB7596"/>
    <w:rsid w:val="00AB7BFB"/>
    <w:rsid w:val="00AC0089"/>
    <w:rsid w:val="00AC0251"/>
    <w:rsid w:val="00AC12D2"/>
    <w:rsid w:val="00AC365A"/>
    <w:rsid w:val="00AC4617"/>
    <w:rsid w:val="00AC488E"/>
    <w:rsid w:val="00AC5748"/>
    <w:rsid w:val="00AC613C"/>
    <w:rsid w:val="00AC6BCA"/>
    <w:rsid w:val="00AD2064"/>
    <w:rsid w:val="00AD368C"/>
    <w:rsid w:val="00AD4E53"/>
    <w:rsid w:val="00AD5BB4"/>
    <w:rsid w:val="00AD6B03"/>
    <w:rsid w:val="00AE08DA"/>
    <w:rsid w:val="00AE2227"/>
    <w:rsid w:val="00AE2B83"/>
    <w:rsid w:val="00AE3DD2"/>
    <w:rsid w:val="00AE533F"/>
    <w:rsid w:val="00AE65AE"/>
    <w:rsid w:val="00AF3690"/>
    <w:rsid w:val="00AF4D3C"/>
    <w:rsid w:val="00AF69FB"/>
    <w:rsid w:val="00AF7468"/>
    <w:rsid w:val="00B002FB"/>
    <w:rsid w:val="00B01D43"/>
    <w:rsid w:val="00B05028"/>
    <w:rsid w:val="00B07C57"/>
    <w:rsid w:val="00B1029F"/>
    <w:rsid w:val="00B11F58"/>
    <w:rsid w:val="00B121C8"/>
    <w:rsid w:val="00B149B2"/>
    <w:rsid w:val="00B16AB1"/>
    <w:rsid w:val="00B17CA6"/>
    <w:rsid w:val="00B217C6"/>
    <w:rsid w:val="00B22581"/>
    <w:rsid w:val="00B226A5"/>
    <w:rsid w:val="00B22FD6"/>
    <w:rsid w:val="00B234F1"/>
    <w:rsid w:val="00B24FC2"/>
    <w:rsid w:val="00B2706A"/>
    <w:rsid w:val="00B27773"/>
    <w:rsid w:val="00B329AA"/>
    <w:rsid w:val="00B34A5E"/>
    <w:rsid w:val="00B34DFA"/>
    <w:rsid w:val="00B35302"/>
    <w:rsid w:val="00B36A0E"/>
    <w:rsid w:val="00B37DAA"/>
    <w:rsid w:val="00B4117F"/>
    <w:rsid w:val="00B418A4"/>
    <w:rsid w:val="00B42EA4"/>
    <w:rsid w:val="00B43144"/>
    <w:rsid w:val="00B454F7"/>
    <w:rsid w:val="00B45880"/>
    <w:rsid w:val="00B50A17"/>
    <w:rsid w:val="00B50D93"/>
    <w:rsid w:val="00B5194C"/>
    <w:rsid w:val="00B52392"/>
    <w:rsid w:val="00B53472"/>
    <w:rsid w:val="00B538B5"/>
    <w:rsid w:val="00B6202B"/>
    <w:rsid w:val="00B620FD"/>
    <w:rsid w:val="00B62343"/>
    <w:rsid w:val="00B62354"/>
    <w:rsid w:val="00B63552"/>
    <w:rsid w:val="00B6377E"/>
    <w:rsid w:val="00B63A9D"/>
    <w:rsid w:val="00B708ED"/>
    <w:rsid w:val="00B721A5"/>
    <w:rsid w:val="00B72C25"/>
    <w:rsid w:val="00B73760"/>
    <w:rsid w:val="00B74DBD"/>
    <w:rsid w:val="00B75D53"/>
    <w:rsid w:val="00B75EAB"/>
    <w:rsid w:val="00B76D60"/>
    <w:rsid w:val="00B805E1"/>
    <w:rsid w:val="00B82E77"/>
    <w:rsid w:val="00B85127"/>
    <w:rsid w:val="00B94BD7"/>
    <w:rsid w:val="00B95CD2"/>
    <w:rsid w:val="00B96643"/>
    <w:rsid w:val="00BA1059"/>
    <w:rsid w:val="00BA1944"/>
    <w:rsid w:val="00BA1995"/>
    <w:rsid w:val="00BA1D37"/>
    <w:rsid w:val="00BA347D"/>
    <w:rsid w:val="00BA3B07"/>
    <w:rsid w:val="00BA5D7B"/>
    <w:rsid w:val="00BB0548"/>
    <w:rsid w:val="00BB081D"/>
    <w:rsid w:val="00BB1C9F"/>
    <w:rsid w:val="00BB2D55"/>
    <w:rsid w:val="00BB4510"/>
    <w:rsid w:val="00BB6786"/>
    <w:rsid w:val="00BB67E4"/>
    <w:rsid w:val="00BC3C62"/>
    <w:rsid w:val="00BC47F1"/>
    <w:rsid w:val="00BC491A"/>
    <w:rsid w:val="00BC677D"/>
    <w:rsid w:val="00BD05B3"/>
    <w:rsid w:val="00BD3850"/>
    <w:rsid w:val="00BD4DC7"/>
    <w:rsid w:val="00BD6DB9"/>
    <w:rsid w:val="00BE19CF"/>
    <w:rsid w:val="00BE7E38"/>
    <w:rsid w:val="00BF06B0"/>
    <w:rsid w:val="00BF2620"/>
    <w:rsid w:val="00BF3198"/>
    <w:rsid w:val="00BF478D"/>
    <w:rsid w:val="00C00B97"/>
    <w:rsid w:val="00C02A08"/>
    <w:rsid w:val="00C05751"/>
    <w:rsid w:val="00C100AC"/>
    <w:rsid w:val="00C10DF4"/>
    <w:rsid w:val="00C10F19"/>
    <w:rsid w:val="00C1326C"/>
    <w:rsid w:val="00C151EF"/>
    <w:rsid w:val="00C1555B"/>
    <w:rsid w:val="00C17AA4"/>
    <w:rsid w:val="00C20DA2"/>
    <w:rsid w:val="00C21321"/>
    <w:rsid w:val="00C23297"/>
    <w:rsid w:val="00C27708"/>
    <w:rsid w:val="00C30C99"/>
    <w:rsid w:val="00C321AA"/>
    <w:rsid w:val="00C32810"/>
    <w:rsid w:val="00C338E8"/>
    <w:rsid w:val="00C35818"/>
    <w:rsid w:val="00C374B4"/>
    <w:rsid w:val="00C37DF2"/>
    <w:rsid w:val="00C41267"/>
    <w:rsid w:val="00C459B3"/>
    <w:rsid w:val="00C519F8"/>
    <w:rsid w:val="00C52064"/>
    <w:rsid w:val="00C55367"/>
    <w:rsid w:val="00C55AB7"/>
    <w:rsid w:val="00C57C03"/>
    <w:rsid w:val="00C64EDA"/>
    <w:rsid w:val="00C66EEB"/>
    <w:rsid w:val="00C7275B"/>
    <w:rsid w:val="00C7365F"/>
    <w:rsid w:val="00C74DB1"/>
    <w:rsid w:val="00C76E7D"/>
    <w:rsid w:val="00C77E4D"/>
    <w:rsid w:val="00C77ECD"/>
    <w:rsid w:val="00C8153C"/>
    <w:rsid w:val="00C8164E"/>
    <w:rsid w:val="00C82F40"/>
    <w:rsid w:val="00C83CF9"/>
    <w:rsid w:val="00C84FB4"/>
    <w:rsid w:val="00C87F36"/>
    <w:rsid w:val="00C91B23"/>
    <w:rsid w:val="00C9247D"/>
    <w:rsid w:val="00C9299D"/>
    <w:rsid w:val="00C929B5"/>
    <w:rsid w:val="00C92AC9"/>
    <w:rsid w:val="00C92D0C"/>
    <w:rsid w:val="00C946B3"/>
    <w:rsid w:val="00C94856"/>
    <w:rsid w:val="00C971BC"/>
    <w:rsid w:val="00CA041A"/>
    <w:rsid w:val="00CA1087"/>
    <w:rsid w:val="00CA19EE"/>
    <w:rsid w:val="00CA1B50"/>
    <w:rsid w:val="00CA2644"/>
    <w:rsid w:val="00CA5DDF"/>
    <w:rsid w:val="00CA67A2"/>
    <w:rsid w:val="00CB01F8"/>
    <w:rsid w:val="00CB0F22"/>
    <w:rsid w:val="00CB3CBC"/>
    <w:rsid w:val="00CB47CF"/>
    <w:rsid w:val="00CB4990"/>
    <w:rsid w:val="00CB6BAB"/>
    <w:rsid w:val="00CB77D0"/>
    <w:rsid w:val="00CC0AE2"/>
    <w:rsid w:val="00CC2035"/>
    <w:rsid w:val="00CC326D"/>
    <w:rsid w:val="00CC5462"/>
    <w:rsid w:val="00CC7A86"/>
    <w:rsid w:val="00CD1684"/>
    <w:rsid w:val="00CD20AA"/>
    <w:rsid w:val="00CD2FCB"/>
    <w:rsid w:val="00CD3CE7"/>
    <w:rsid w:val="00CD4CEA"/>
    <w:rsid w:val="00CD5DD2"/>
    <w:rsid w:val="00CD65D2"/>
    <w:rsid w:val="00CE13FC"/>
    <w:rsid w:val="00CE63FE"/>
    <w:rsid w:val="00CE7310"/>
    <w:rsid w:val="00CF22E6"/>
    <w:rsid w:val="00CF4487"/>
    <w:rsid w:val="00CF75CE"/>
    <w:rsid w:val="00D014AE"/>
    <w:rsid w:val="00D0214E"/>
    <w:rsid w:val="00D030D8"/>
    <w:rsid w:val="00D040BC"/>
    <w:rsid w:val="00D06888"/>
    <w:rsid w:val="00D119D4"/>
    <w:rsid w:val="00D12050"/>
    <w:rsid w:val="00D13423"/>
    <w:rsid w:val="00D1743E"/>
    <w:rsid w:val="00D232C8"/>
    <w:rsid w:val="00D2604E"/>
    <w:rsid w:val="00D260A1"/>
    <w:rsid w:val="00D307C5"/>
    <w:rsid w:val="00D30E51"/>
    <w:rsid w:val="00D34240"/>
    <w:rsid w:val="00D41744"/>
    <w:rsid w:val="00D42201"/>
    <w:rsid w:val="00D42CB5"/>
    <w:rsid w:val="00D430FD"/>
    <w:rsid w:val="00D44618"/>
    <w:rsid w:val="00D46B74"/>
    <w:rsid w:val="00D4763F"/>
    <w:rsid w:val="00D501C9"/>
    <w:rsid w:val="00D50DE7"/>
    <w:rsid w:val="00D52733"/>
    <w:rsid w:val="00D57032"/>
    <w:rsid w:val="00D57BC6"/>
    <w:rsid w:val="00D605F5"/>
    <w:rsid w:val="00D61C43"/>
    <w:rsid w:val="00D71F5D"/>
    <w:rsid w:val="00D722D6"/>
    <w:rsid w:val="00D72CAD"/>
    <w:rsid w:val="00D730CA"/>
    <w:rsid w:val="00D74150"/>
    <w:rsid w:val="00D82E9A"/>
    <w:rsid w:val="00D8398C"/>
    <w:rsid w:val="00D841D5"/>
    <w:rsid w:val="00D861DF"/>
    <w:rsid w:val="00D86EE7"/>
    <w:rsid w:val="00D8772F"/>
    <w:rsid w:val="00D901AB"/>
    <w:rsid w:val="00D905B8"/>
    <w:rsid w:val="00D90E13"/>
    <w:rsid w:val="00D91827"/>
    <w:rsid w:val="00D93606"/>
    <w:rsid w:val="00D93A71"/>
    <w:rsid w:val="00D95260"/>
    <w:rsid w:val="00DA2F11"/>
    <w:rsid w:val="00DA31B2"/>
    <w:rsid w:val="00DA41A0"/>
    <w:rsid w:val="00DA4A61"/>
    <w:rsid w:val="00DA62DB"/>
    <w:rsid w:val="00DA6D8C"/>
    <w:rsid w:val="00DB192F"/>
    <w:rsid w:val="00DB4B3C"/>
    <w:rsid w:val="00DB6741"/>
    <w:rsid w:val="00DC0E6C"/>
    <w:rsid w:val="00DC11FA"/>
    <w:rsid w:val="00DC2EB2"/>
    <w:rsid w:val="00DD066B"/>
    <w:rsid w:val="00DD1508"/>
    <w:rsid w:val="00DD18CB"/>
    <w:rsid w:val="00DD297F"/>
    <w:rsid w:val="00DD31CD"/>
    <w:rsid w:val="00DD4729"/>
    <w:rsid w:val="00DD4B45"/>
    <w:rsid w:val="00DD6501"/>
    <w:rsid w:val="00DD79A1"/>
    <w:rsid w:val="00DE0119"/>
    <w:rsid w:val="00DE0356"/>
    <w:rsid w:val="00DE0DD9"/>
    <w:rsid w:val="00DE1BD2"/>
    <w:rsid w:val="00DE4545"/>
    <w:rsid w:val="00DE4F46"/>
    <w:rsid w:val="00DE5A01"/>
    <w:rsid w:val="00DE774E"/>
    <w:rsid w:val="00DF04C8"/>
    <w:rsid w:val="00DF0BE2"/>
    <w:rsid w:val="00DF129F"/>
    <w:rsid w:val="00DF130D"/>
    <w:rsid w:val="00DF3266"/>
    <w:rsid w:val="00DF4C4E"/>
    <w:rsid w:val="00DF61B7"/>
    <w:rsid w:val="00DF6756"/>
    <w:rsid w:val="00DF6C2B"/>
    <w:rsid w:val="00E00AB2"/>
    <w:rsid w:val="00E00B94"/>
    <w:rsid w:val="00E0132B"/>
    <w:rsid w:val="00E01780"/>
    <w:rsid w:val="00E032D7"/>
    <w:rsid w:val="00E04123"/>
    <w:rsid w:val="00E04149"/>
    <w:rsid w:val="00E05708"/>
    <w:rsid w:val="00E078FD"/>
    <w:rsid w:val="00E1311C"/>
    <w:rsid w:val="00E1352B"/>
    <w:rsid w:val="00E16CA9"/>
    <w:rsid w:val="00E17BEA"/>
    <w:rsid w:val="00E2001B"/>
    <w:rsid w:val="00E21955"/>
    <w:rsid w:val="00E22FFE"/>
    <w:rsid w:val="00E23001"/>
    <w:rsid w:val="00E230AC"/>
    <w:rsid w:val="00E25632"/>
    <w:rsid w:val="00E258DC"/>
    <w:rsid w:val="00E25CAA"/>
    <w:rsid w:val="00E261CB"/>
    <w:rsid w:val="00E26CF4"/>
    <w:rsid w:val="00E27298"/>
    <w:rsid w:val="00E33922"/>
    <w:rsid w:val="00E34321"/>
    <w:rsid w:val="00E37569"/>
    <w:rsid w:val="00E37CAC"/>
    <w:rsid w:val="00E40C12"/>
    <w:rsid w:val="00E41CD3"/>
    <w:rsid w:val="00E432DC"/>
    <w:rsid w:val="00E436E6"/>
    <w:rsid w:val="00E43C0A"/>
    <w:rsid w:val="00E44B73"/>
    <w:rsid w:val="00E44CEA"/>
    <w:rsid w:val="00E4534D"/>
    <w:rsid w:val="00E45966"/>
    <w:rsid w:val="00E45B57"/>
    <w:rsid w:val="00E47FDF"/>
    <w:rsid w:val="00E50FB4"/>
    <w:rsid w:val="00E5224D"/>
    <w:rsid w:val="00E553DF"/>
    <w:rsid w:val="00E60956"/>
    <w:rsid w:val="00E626C9"/>
    <w:rsid w:val="00E71C41"/>
    <w:rsid w:val="00E72490"/>
    <w:rsid w:val="00E740BB"/>
    <w:rsid w:val="00E74B01"/>
    <w:rsid w:val="00E76AC1"/>
    <w:rsid w:val="00E77D57"/>
    <w:rsid w:val="00E80A80"/>
    <w:rsid w:val="00E817A0"/>
    <w:rsid w:val="00E84500"/>
    <w:rsid w:val="00E8674C"/>
    <w:rsid w:val="00E87BFC"/>
    <w:rsid w:val="00E87C8F"/>
    <w:rsid w:val="00E934A2"/>
    <w:rsid w:val="00E95B00"/>
    <w:rsid w:val="00E95F35"/>
    <w:rsid w:val="00EA2EB1"/>
    <w:rsid w:val="00EA3944"/>
    <w:rsid w:val="00EB4BC2"/>
    <w:rsid w:val="00EB4C3C"/>
    <w:rsid w:val="00EB53B4"/>
    <w:rsid w:val="00EB5D82"/>
    <w:rsid w:val="00EC0462"/>
    <w:rsid w:val="00EC1109"/>
    <w:rsid w:val="00EC1222"/>
    <w:rsid w:val="00EC2AD2"/>
    <w:rsid w:val="00EC2D21"/>
    <w:rsid w:val="00EC3A23"/>
    <w:rsid w:val="00EC6269"/>
    <w:rsid w:val="00EC65A7"/>
    <w:rsid w:val="00EC77D4"/>
    <w:rsid w:val="00ED1235"/>
    <w:rsid w:val="00ED1A5A"/>
    <w:rsid w:val="00ED32F1"/>
    <w:rsid w:val="00ED41A7"/>
    <w:rsid w:val="00ED4F59"/>
    <w:rsid w:val="00ED4FB1"/>
    <w:rsid w:val="00EE712E"/>
    <w:rsid w:val="00EF0371"/>
    <w:rsid w:val="00EF199E"/>
    <w:rsid w:val="00EF1E1B"/>
    <w:rsid w:val="00EF2ABA"/>
    <w:rsid w:val="00EF3122"/>
    <w:rsid w:val="00EF33C7"/>
    <w:rsid w:val="00EF4735"/>
    <w:rsid w:val="00EF5BCF"/>
    <w:rsid w:val="00EF71FD"/>
    <w:rsid w:val="00EF79AF"/>
    <w:rsid w:val="00F0036B"/>
    <w:rsid w:val="00F025E6"/>
    <w:rsid w:val="00F03504"/>
    <w:rsid w:val="00F039B6"/>
    <w:rsid w:val="00F043D1"/>
    <w:rsid w:val="00F10353"/>
    <w:rsid w:val="00F106B9"/>
    <w:rsid w:val="00F10B0E"/>
    <w:rsid w:val="00F11FDA"/>
    <w:rsid w:val="00F134F0"/>
    <w:rsid w:val="00F13C0E"/>
    <w:rsid w:val="00F15A50"/>
    <w:rsid w:val="00F21762"/>
    <w:rsid w:val="00F23B3A"/>
    <w:rsid w:val="00F25D09"/>
    <w:rsid w:val="00F2791E"/>
    <w:rsid w:val="00F30F61"/>
    <w:rsid w:val="00F317E9"/>
    <w:rsid w:val="00F351BB"/>
    <w:rsid w:val="00F35919"/>
    <w:rsid w:val="00F378BA"/>
    <w:rsid w:val="00F42694"/>
    <w:rsid w:val="00F43C4D"/>
    <w:rsid w:val="00F44847"/>
    <w:rsid w:val="00F50152"/>
    <w:rsid w:val="00F50633"/>
    <w:rsid w:val="00F50DAD"/>
    <w:rsid w:val="00F5400B"/>
    <w:rsid w:val="00F5622E"/>
    <w:rsid w:val="00F60214"/>
    <w:rsid w:val="00F61BFA"/>
    <w:rsid w:val="00F66B15"/>
    <w:rsid w:val="00F71573"/>
    <w:rsid w:val="00F75583"/>
    <w:rsid w:val="00F75FB7"/>
    <w:rsid w:val="00F81992"/>
    <w:rsid w:val="00F84460"/>
    <w:rsid w:val="00F8476E"/>
    <w:rsid w:val="00F85CE8"/>
    <w:rsid w:val="00F876C7"/>
    <w:rsid w:val="00F901E3"/>
    <w:rsid w:val="00F94430"/>
    <w:rsid w:val="00F95638"/>
    <w:rsid w:val="00F96161"/>
    <w:rsid w:val="00F9678A"/>
    <w:rsid w:val="00F97724"/>
    <w:rsid w:val="00FA02FE"/>
    <w:rsid w:val="00FA3683"/>
    <w:rsid w:val="00FA5681"/>
    <w:rsid w:val="00FA7195"/>
    <w:rsid w:val="00FB605C"/>
    <w:rsid w:val="00FB6894"/>
    <w:rsid w:val="00FB7DF3"/>
    <w:rsid w:val="00FB7EC9"/>
    <w:rsid w:val="00FC107C"/>
    <w:rsid w:val="00FC50F6"/>
    <w:rsid w:val="00FC5947"/>
    <w:rsid w:val="00FC5A47"/>
    <w:rsid w:val="00FC72F4"/>
    <w:rsid w:val="00FC7EDE"/>
    <w:rsid w:val="00FD1C6A"/>
    <w:rsid w:val="00FD4611"/>
    <w:rsid w:val="00FE1E20"/>
    <w:rsid w:val="00FE3861"/>
    <w:rsid w:val="00FE506C"/>
    <w:rsid w:val="00FE7327"/>
    <w:rsid w:val="00FF0F3F"/>
    <w:rsid w:val="00FF136E"/>
    <w:rsid w:val="00FF320A"/>
    <w:rsid w:val="00FF5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658A7318-C077-4246-9E9B-09AEA981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F4675"/>
  </w:style>
  <w:style w:type="paragraph" w:styleId="1">
    <w:name w:val="heading 1"/>
    <w:aliases w:val="H1,Chapter Headline"/>
    <w:basedOn w:val="a0"/>
    <w:next w:val="a0"/>
    <w:link w:val="10"/>
    <w:uiPriority w:val="9"/>
    <w:qFormat/>
    <w:rsid w:val="0081761B"/>
    <w:pPr>
      <w:tabs>
        <w:tab w:val="left" w:pos="426"/>
      </w:tabs>
      <w:spacing w:after="120" w:line="240" w:lineRule="auto"/>
      <w:jc w:val="center"/>
      <w:outlineLvl w:val="0"/>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FB7DF3"/>
    <w:pPr>
      <w:spacing w:after="0" w:line="240" w:lineRule="auto"/>
    </w:pPr>
    <w:rPr>
      <w:rFonts w:ascii="Segoe UI" w:hAnsi="Segoe UI" w:cs="Segoe UI"/>
      <w:sz w:val="18"/>
      <w:szCs w:val="18"/>
    </w:rPr>
  </w:style>
  <w:style w:type="character" w:customStyle="1" w:styleId="a5">
    <w:name w:val="Текст выноски Знак"/>
    <w:basedOn w:val="a1"/>
    <w:link w:val="a4"/>
    <w:uiPriority w:val="99"/>
    <w:semiHidden/>
    <w:rsid w:val="00FB7DF3"/>
    <w:rPr>
      <w:rFonts w:ascii="Segoe UI" w:hAnsi="Segoe UI" w:cs="Segoe UI"/>
      <w:sz w:val="18"/>
      <w:szCs w:val="18"/>
    </w:rPr>
  </w:style>
  <w:style w:type="character" w:styleId="a6">
    <w:name w:val="Hyperlink"/>
    <w:uiPriority w:val="99"/>
    <w:semiHidden/>
    <w:rsid w:val="004956BC"/>
    <w:rPr>
      <w:color w:val="0000FF"/>
      <w:u w:val="single"/>
    </w:rPr>
  </w:style>
  <w:style w:type="paragraph" w:styleId="a7">
    <w:name w:val="header"/>
    <w:basedOn w:val="a0"/>
    <w:link w:val="a8"/>
    <w:uiPriority w:val="99"/>
    <w:unhideWhenUsed/>
    <w:rsid w:val="00EF71FD"/>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EF71FD"/>
  </w:style>
  <w:style w:type="paragraph" w:styleId="a9">
    <w:name w:val="footer"/>
    <w:basedOn w:val="a0"/>
    <w:link w:val="aa"/>
    <w:uiPriority w:val="99"/>
    <w:unhideWhenUsed/>
    <w:rsid w:val="00EF71FD"/>
    <w:pPr>
      <w:tabs>
        <w:tab w:val="center" w:pos="4677"/>
        <w:tab w:val="right" w:pos="9355"/>
      </w:tabs>
      <w:spacing w:after="0" w:line="240" w:lineRule="auto"/>
    </w:pPr>
  </w:style>
  <w:style w:type="character" w:customStyle="1" w:styleId="aa">
    <w:name w:val="Нижний колонтитул Знак"/>
    <w:basedOn w:val="a1"/>
    <w:link w:val="a9"/>
    <w:uiPriority w:val="99"/>
    <w:rsid w:val="00EF71FD"/>
  </w:style>
  <w:style w:type="table" w:styleId="ab">
    <w:name w:val="Table Grid"/>
    <w:basedOn w:val="a2"/>
    <w:uiPriority w:val="39"/>
    <w:rsid w:val="00663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text"/>
    <w:basedOn w:val="a0"/>
    <w:link w:val="ad"/>
    <w:uiPriority w:val="99"/>
    <w:rsid w:val="002A063F"/>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1"/>
    <w:link w:val="ac"/>
    <w:uiPriority w:val="99"/>
    <w:rsid w:val="002A063F"/>
    <w:rPr>
      <w:rFonts w:ascii="Times New Roman" w:eastAsia="Times New Roman" w:hAnsi="Times New Roman" w:cs="Times New Roman"/>
      <w:sz w:val="20"/>
      <w:szCs w:val="20"/>
      <w:lang w:eastAsia="ru-RU"/>
    </w:rPr>
  </w:style>
  <w:style w:type="character" w:customStyle="1" w:styleId="ae">
    <w:name w:val="комментарий"/>
    <w:rsid w:val="002A063F"/>
    <w:rPr>
      <w:b/>
      <w:i/>
      <w:sz w:val="28"/>
    </w:rPr>
  </w:style>
  <w:style w:type="paragraph" w:customStyle="1" w:styleId="Default">
    <w:name w:val="Default"/>
    <w:rsid w:val="002A063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
    <w:name w:val="Normal (Web)"/>
    <w:aliases w:val="Обычный (Web),Обычный (веб) Знак Знак,Обычный (Web) Знак Знак Знак"/>
    <w:basedOn w:val="a0"/>
    <w:link w:val="af0"/>
    <w:rsid w:val="002A063F"/>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af0">
    <w:name w:val="Обычный (веб) Знак"/>
    <w:aliases w:val="Обычный (Web) Знак,Обычный (веб) Знак Знак Знак,Обычный (Web) Знак Знак Знак Знак"/>
    <w:link w:val="af"/>
    <w:locked/>
    <w:rsid w:val="002A063F"/>
    <w:rPr>
      <w:rFonts w:ascii="Times New Roman" w:eastAsia="Times New Roman" w:hAnsi="Times New Roman" w:cs="Times New Roman"/>
      <w:sz w:val="20"/>
      <w:szCs w:val="20"/>
      <w:lang w:eastAsia="ru-RU"/>
    </w:rPr>
  </w:style>
  <w:style w:type="paragraph" w:styleId="af1">
    <w:name w:val="List Paragraph"/>
    <w:basedOn w:val="a0"/>
    <w:link w:val="af2"/>
    <w:uiPriority w:val="34"/>
    <w:qFormat/>
    <w:rsid w:val="00BA1D37"/>
    <w:pPr>
      <w:spacing w:after="0" w:line="240" w:lineRule="auto"/>
      <w:ind w:left="720"/>
      <w:contextualSpacing/>
    </w:pPr>
    <w:rPr>
      <w:rFonts w:ascii="Arial" w:eastAsia="Times New Roman" w:hAnsi="Arial" w:cs="Arial"/>
      <w:spacing w:val="-5"/>
      <w:sz w:val="20"/>
      <w:szCs w:val="20"/>
      <w:lang w:eastAsia="ru-RU"/>
    </w:rPr>
  </w:style>
  <w:style w:type="paragraph" w:customStyle="1" w:styleId="3">
    <w:name w:val="Стиль3"/>
    <w:basedOn w:val="2"/>
    <w:rsid w:val="00BA1D37"/>
    <w:pPr>
      <w:widowControl w:val="0"/>
      <w:tabs>
        <w:tab w:val="num" w:pos="1307"/>
      </w:tabs>
      <w:adjustRightInd w:val="0"/>
      <w:spacing w:after="0" w:line="240" w:lineRule="auto"/>
      <w:ind w:left="1080"/>
      <w:jc w:val="both"/>
    </w:pPr>
    <w:rPr>
      <w:rFonts w:ascii="Times New Roman" w:eastAsia="Times New Roman" w:hAnsi="Times New Roman" w:cs="Times New Roman"/>
      <w:sz w:val="20"/>
      <w:szCs w:val="20"/>
      <w:lang w:eastAsia="ru-RU"/>
    </w:rPr>
  </w:style>
  <w:style w:type="paragraph" w:styleId="2">
    <w:name w:val="Body Text Indent 2"/>
    <w:basedOn w:val="a0"/>
    <w:link w:val="20"/>
    <w:uiPriority w:val="99"/>
    <w:semiHidden/>
    <w:unhideWhenUsed/>
    <w:rsid w:val="00BA1D37"/>
    <w:pPr>
      <w:spacing w:after="120" w:line="480" w:lineRule="auto"/>
      <w:ind w:left="283"/>
    </w:pPr>
  </w:style>
  <w:style w:type="character" w:customStyle="1" w:styleId="20">
    <w:name w:val="Основной текст с отступом 2 Знак"/>
    <w:basedOn w:val="a1"/>
    <w:link w:val="2"/>
    <w:uiPriority w:val="99"/>
    <w:semiHidden/>
    <w:rsid w:val="00BA1D37"/>
  </w:style>
  <w:style w:type="character" w:customStyle="1" w:styleId="af2">
    <w:name w:val="Абзац списка Знак"/>
    <w:basedOn w:val="a1"/>
    <w:link w:val="af1"/>
    <w:uiPriority w:val="34"/>
    <w:locked/>
    <w:rsid w:val="006165A0"/>
    <w:rPr>
      <w:rFonts w:ascii="Arial" w:eastAsia="Times New Roman" w:hAnsi="Arial" w:cs="Arial"/>
      <w:spacing w:val="-5"/>
      <w:sz w:val="20"/>
      <w:szCs w:val="20"/>
      <w:lang w:eastAsia="ru-RU"/>
    </w:rPr>
  </w:style>
  <w:style w:type="paragraph" w:customStyle="1" w:styleId="ConsNormal">
    <w:name w:val="ConsNormal"/>
    <w:rsid w:val="008016C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3">
    <w:name w:val="footnote text"/>
    <w:basedOn w:val="a0"/>
    <w:link w:val="af4"/>
    <w:uiPriority w:val="99"/>
    <w:unhideWhenUsed/>
    <w:rsid w:val="00B329AA"/>
    <w:pPr>
      <w:spacing w:after="0" w:line="240" w:lineRule="auto"/>
      <w:ind w:left="284"/>
      <w:jc w:val="both"/>
    </w:pPr>
    <w:rPr>
      <w:sz w:val="20"/>
      <w:szCs w:val="20"/>
    </w:rPr>
  </w:style>
  <w:style w:type="character" w:customStyle="1" w:styleId="af4">
    <w:name w:val="Текст сноски Знак"/>
    <w:basedOn w:val="a1"/>
    <w:link w:val="af3"/>
    <w:uiPriority w:val="99"/>
    <w:rsid w:val="00B329AA"/>
    <w:rPr>
      <w:sz w:val="20"/>
      <w:szCs w:val="20"/>
    </w:rPr>
  </w:style>
  <w:style w:type="character" w:styleId="af5">
    <w:name w:val="footnote reference"/>
    <w:basedOn w:val="a1"/>
    <w:uiPriority w:val="99"/>
    <w:unhideWhenUsed/>
    <w:rsid w:val="00B329AA"/>
    <w:rPr>
      <w:vertAlign w:val="superscript"/>
    </w:rPr>
  </w:style>
  <w:style w:type="paragraph" w:customStyle="1" w:styleId="a">
    <w:name w:val="Стиль полужирный"/>
    <w:basedOn w:val="a0"/>
    <w:rsid w:val="0020079B"/>
    <w:pPr>
      <w:numPr>
        <w:ilvl w:val="2"/>
        <w:numId w:val="9"/>
      </w:numPr>
      <w:spacing w:after="120" w:line="240" w:lineRule="auto"/>
      <w:jc w:val="both"/>
    </w:pPr>
    <w:rPr>
      <w:rFonts w:ascii="Times New Roman" w:eastAsia="Times New Roman" w:hAnsi="Times New Roman" w:cs="Times New Roman"/>
      <w:sz w:val="24"/>
      <w:szCs w:val="20"/>
      <w:lang w:eastAsia="ru-RU"/>
    </w:rPr>
  </w:style>
  <w:style w:type="paragraph" w:styleId="af6">
    <w:name w:val="Body Text Indent"/>
    <w:basedOn w:val="a0"/>
    <w:link w:val="af7"/>
    <w:uiPriority w:val="99"/>
    <w:semiHidden/>
    <w:unhideWhenUsed/>
    <w:rsid w:val="001617E7"/>
    <w:pPr>
      <w:spacing w:after="120"/>
      <w:ind w:left="283"/>
    </w:pPr>
  </w:style>
  <w:style w:type="character" w:customStyle="1" w:styleId="af7">
    <w:name w:val="Основной текст с отступом Знак"/>
    <w:basedOn w:val="a1"/>
    <w:link w:val="af6"/>
    <w:uiPriority w:val="99"/>
    <w:semiHidden/>
    <w:rsid w:val="001617E7"/>
  </w:style>
  <w:style w:type="character" w:customStyle="1" w:styleId="10">
    <w:name w:val="Заголовок 1 Знак"/>
    <w:aliases w:val="H1 Знак,Chapter Headline Знак"/>
    <w:basedOn w:val="a1"/>
    <w:link w:val="1"/>
    <w:uiPriority w:val="9"/>
    <w:rsid w:val="0081761B"/>
    <w:rPr>
      <w:rFonts w:ascii="Times New Roman" w:eastAsia="Times New Roman" w:hAnsi="Times New Roman" w:cs="Times New Roman"/>
      <w:b/>
      <w:sz w:val="24"/>
      <w:szCs w:val="20"/>
      <w:lang w:eastAsia="ru-RU"/>
    </w:rPr>
  </w:style>
  <w:style w:type="paragraph" w:customStyle="1" w:styleId="ConsNonformat">
    <w:name w:val="ConsNonformat"/>
    <w:rsid w:val="0081761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FollowedHyperlink"/>
    <w:basedOn w:val="a1"/>
    <w:uiPriority w:val="99"/>
    <w:semiHidden/>
    <w:unhideWhenUsed/>
    <w:rsid w:val="006B7E08"/>
    <w:rPr>
      <w:color w:val="954F72"/>
      <w:u w:val="single"/>
    </w:rPr>
  </w:style>
  <w:style w:type="paragraph" w:customStyle="1" w:styleId="msonormal0">
    <w:name w:val="msonormal"/>
    <w:basedOn w:val="a0"/>
    <w:rsid w:val="006B7E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0"/>
    <w:rsid w:val="006B7E08"/>
    <w:pPr>
      <w:spacing w:before="100" w:beforeAutospacing="1" w:after="100" w:afterAutospacing="1" w:line="240" w:lineRule="auto"/>
    </w:pPr>
    <w:rPr>
      <w:rFonts w:ascii="Tahoma" w:eastAsia="Times New Roman" w:hAnsi="Tahoma" w:cs="Tahoma"/>
      <w:color w:val="000000"/>
      <w:sz w:val="20"/>
      <w:szCs w:val="20"/>
      <w:lang w:eastAsia="ru-RU"/>
    </w:rPr>
  </w:style>
  <w:style w:type="paragraph" w:customStyle="1" w:styleId="xl63">
    <w:name w:val="xl63"/>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b/>
      <w:bCs/>
      <w:color w:val="000000"/>
      <w:sz w:val="20"/>
      <w:szCs w:val="20"/>
      <w:lang w:eastAsia="ru-RU"/>
    </w:rPr>
  </w:style>
  <w:style w:type="paragraph" w:customStyle="1" w:styleId="xl64">
    <w:name w:val="xl64"/>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b/>
      <w:bCs/>
      <w:color w:val="000000"/>
      <w:sz w:val="20"/>
      <w:szCs w:val="20"/>
      <w:lang w:eastAsia="ru-RU"/>
    </w:rPr>
  </w:style>
  <w:style w:type="paragraph" w:customStyle="1" w:styleId="xl65">
    <w:name w:val="xl65"/>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b/>
      <w:bCs/>
      <w:color w:val="000000"/>
      <w:sz w:val="20"/>
      <w:szCs w:val="20"/>
      <w:lang w:eastAsia="ru-RU"/>
    </w:rPr>
  </w:style>
  <w:style w:type="paragraph" w:customStyle="1" w:styleId="xl66">
    <w:name w:val="xl66"/>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b/>
      <w:bCs/>
      <w:sz w:val="20"/>
      <w:szCs w:val="20"/>
      <w:lang w:eastAsia="ru-RU"/>
    </w:rPr>
  </w:style>
  <w:style w:type="paragraph" w:customStyle="1" w:styleId="xl67">
    <w:name w:val="xl67"/>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b/>
      <w:bCs/>
      <w:sz w:val="20"/>
      <w:szCs w:val="20"/>
      <w:lang w:eastAsia="ru-RU"/>
    </w:rPr>
  </w:style>
  <w:style w:type="paragraph" w:customStyle="1" w:styleId="xl68">
    <w:name w:val="xl68"/>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b/>
      <w:bCs/>
      <w:sz w:val="20"/>
      <w:szCs w:val="20"/>
      <w:lang w:eastAsia="ru-RU"/>
    </w:rPr>
  </w:style>
  <w:style w:type="paragraph" w:customStyle="1" w:styleId="xl69">
    <w:name w:val="xl69"/>
    <w:basedOn w:val="a0"/>
    <w:rsid w:val="006B7E08"/>
    <w:pPr>
      <w:spacing w:before="100" w:beforeAutospacing="1" w:after="100" w:afterAutospacing="1" w:line="240" w:lineRule="auto"/>
      <w:textAlignment w:val="top"/>
    </w:pPr>
    <w:rPr>
      <w:rFonts w:ascii="Tahoma" w:eastAsia="Times New Roman" w:hAnsi="Tahoma" w:cs="Tahoma"/>
      <w:sz w:val="20"/>
      <w:szCs w:val="20"/>
      <w:lang w:eastAsia="ru-RU"/>
    </w:rPr>
  </w:style>
  <w:style w:type="paragraph" w:customStyle="1" w:styleId="xl70">
    <w:name w:val="xl70"/>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b/>
      <w:bCs/>
      <w:sz w:val="20"/>
      <w:szCs w:val="20"/>
      <w:lang w:eastAsia="ru-RU"/>
    </w:rPr>
  </w:style>
  <w:style w:type="paragraph" w:customStyle="1" w:styleId="xl71">
    <w:name w:val="xl71"/>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color w:val="000000"/>
      <w:sz w:val="20"/>
      <w:szCs w:val="20"/>
      <w:lang w:eastAsia="ru-RU"/>
    </w:rPr>
  </w:style>
  <w:style w:type="paragraph" w:customStyle="1" w:styleId="xl72">
    <w:name w:val="xl72"/>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color w:val="000000"/>
      <w:sz w:val="20"/>
      <w:szCs w:val="20"/>
      <w:lang w:eastAsia="ru-RU"/>
    </w:rPr>
  </w:style>
  <w:style w:type="paragraph" w:customStyle="1" w:styleId="xl73">
    <w:name w:val="xl73"/>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20"/>
      <w:szCs w:val="20"/>
      <w:lang w:eastAsia="ru-RU"/>
    </w:rPr>
  </w:style>
  <w:style w:type="paragraph" w:customStyle="1" w:styleId="xl74">
    <w:name w:val="xl74"/>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color w:val="000000"/>
      <w:sz w:val="20"/>
      <w:szCs w:val="20"/>
      <w:lang w:eastAsia="ru-RU"/>
    </w:rPr>
  </w:style>
  <w:style w:type="paragraph" w:customStyle="1" w:styleId="xl75">
    <w:name w:val="xl75"/>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color w:val="000000"/>
      <w:sz w:val="20"/>
      <w:szCs w:val="20"/>
      <w:lang w:eastAsia="ru-RU"/>
    </w:rPr>
  </w:style>
  <w:style w:type="paragraph" w:customStyle="1" w:styleId="xl76">
    <w:name w:val="xl76"/>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sz w:val="20"/>
      <w:szCs w:val="20"/>
      <w:lang w:eastAsia="ru-RU"/>
    </w:rPr>
  </w:style>
  <w:style w:type="paragraph" w:customStyle="1" w:styleId="xl77">
    <w:name w:val="xl77"/>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20"/>
      <w:szCs w:val="20"/>
      <w:lang w:eastAsia="ru-RU"/>
    </w:rPr>
  </w:style>
  <w:style w:type="paragraph" w:customStyle="1" w:styleId="xl78">
    <w:name w:val="xl78"/>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20"/>
      <w:szCs w:val="20"/>
      <w:lang w:eastAsia="ru-RU"/>
    </w:rPr>
  </w:style>
  <w:style w:type="paragraph" w:customStyle="1" w:styleId="xl79">
    <w:name w:val="xl79"/>
    <w:basedOn w:val="a0"/>
    <w:rsid w:val="006B7E08"/>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top"/>
    </w:pPr>
    <w:rPr>
      <w:rFonts w:ascii="Tahoma" w:eastAsia="Times New Roman" w:hAnsi="Tahoma" w:cs="Tahoma"/>
      <w:color w:val="000000"/>
      <w:sz w:val="20"/>
      <w:szCs w:val="20"/>
      <w:lang w:eastAsia="ru-RU"/>
    </w:rPr>
  </w:style>
  <w:style w:type="paragraph" w:customStyle="1" w:styleId="xl80">
    <w:name w:val="xl80"/>
    <w:basedOn w:val="a0"/>
    <w:rsid w:val="006B7E08"/>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top"/>
    </w:pPr>
    <w:rPr>
      <w:rFonts w:ascii="Tahoma" w:eastAsia="Times New Roman" w:hAnsi="Tahoma" w:cs="Tahoma"/>
      <w:color w:val="000000"/>
      <w:sz w:val="20"/>
      <w:szCs w:val="20"/>
      <w:lang w:eastAsia="ru-RU"/>
    </w:rPr>
  </w:style>
  <w:style w:type="paragraph" w:customStyle="1" w:styleId="xl81">
    <w:name w:val="xl81"/>
    <w:basedOn w:val="a0"/>
    <w:rsid w:val="006B7E08"/>
    <w:pPr>
      <w:spacing w:before="100" w:beforeAutospacing="1" w:after="100" w:afterAutospacing="1" w:line="240" w:lineRule="auto"/>
      <w:textAlignment w:val="top"/>
    </w:pPr>
    <w:rPr>
      <w:rFonts w:ascii="Tahoma" w:eastAsia="Times New Roman" w:hAnsi="Tahoma" w:cs="Tahoma"/>
      <w:sz w:val="20"/>
      <w:szCs w:val="20"/>
      <w:lang w:eastAsia="ru-RU"/>
    </w:rPr>
  </w:style>
  <w:style w:type="paragraph" w:customStyle="1" w:styleId="xl82">
    <w:name w:val="xl82"/>
    <w:basedOn w:val="a0"/>
    <w:rsid w:val="006B7E08"/>
    <w:pPr>
      <w:spacing w:before="100" w:beforeAutospacing="1" w:after="100" w:afterAutospacing="1" w:line="240" w:lineRule="auto"/>
      <w:jc w:val="center"/>
      <w:textAlignment w:val="top"/>
    </w:pPr>
    <w:rPr>
      <w:rFonts w:ascii="Tahoma" w:eastAsia="Times New Roman" w:hAnsi="Tahoma" w:cs="Tahoma"/>
      <w:sz w:val="20"/>
      <w:szCs w:val="20"/>
      <w:lang w:eastAsia="ru-RU"/>
    </w:rPr>
  </w:style>
  <w:style w:type="paragraph" w:customStyle="1" w:styleId="xl83">
    <w:name w:val="xl83"/>
    <w:basedOn w:val="a0"/>
    <w:rsid w:val="006B7E08"/>
    <w:pPr>
      <w:spacing w:before="100" w:beforeAutospacing="1" w:after="100" w:afterAutospacing="1" w:line="240" w:lineRule="auto"/>
      <w:textAlignment w:val="top"/>
    </w:pPr>
    <w:rPr>
      <w:rFonts w:ascii="Tahoma" w:eastAsia="Times New Roman" w:hAnsi="Tahoma" w:cs="Tahoma"/>
      <w:sz w:val="20"/>
      <w:szCs w:val="20"/>
      <w:lang w:eastAsia="ru-RU"/>
    </w:rPr>
  </w:style>
  <w:style w:type="paragraph" w:customStyle="1" w:styleId="xl84">
    <w:name w:val="xl84"/>
    <w:basedOn w:val="a0"/>
    <w:rsid w:val="006B7E08"/>
    <w:pPr>
      <w:spacing w:before="100" w:beforeAutospacing="1" w:after="100" w:afterAutospacing="1" w:line="240" w:lineRule="auto"/>
      <w:textAlignment w:val="top"/>
    </w:pPr>
    <w:rPr>
      <w:rFonts w:ascii="Tahoma" w:eastAsia="Times New Roman" w:hAnsi="Tahoma" w:cs="Tahoma"/>
      <w:sz w:val="20"/>
      <w:szCs w:val="20"/>
      <w:lang w:eastAsia="ru-RU"/>
    </w:rPr>
  </w:style>
  <w:style w:type="paragraph" w:customStyle="1" w:styleId="xl85">
    <w:name w:val="xl85"/>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b/>
      <w:bCs/>
      <w:color w:val="000000"/>
      <w:sz w:val="20"/>
      <w:szCs w:val="20"/>
      <w:lang w:eastAsia="ru-RU"/>
    </w:rPr>
  </w:style>
  <w:style w:type="paragraph" w:customStyle="1" w:styleId="xl86">
    <w:name w:val="xl86"/>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000000"/>
      <w:sz w:val="20"/>
      <w:szCs w:val="20"/>
      <w:lang w:eastAsia="ru-RU"/>
    </w:rPr>
  </w:style>
  <w:style w:type="paragraph" w:customStyle="1" w:styleId="xl87">
    <w:name w:val="xl87"/>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sz w:val="20"/>
      <w:szCs w:val="20"/>
      <w:lang w:eastAsia="ru-RU"/>
    </w:rPr>
  </w:style>
  <w:style w:type="paragraph" w:customStyle="1" w:styleId="xl88">
    <w:name w:val="xl88"/>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color w:val="000000"/>
      <w:sz w:val="20"/>
      <w:szCs w:val="20"/>
      <w:lang w:eastAsia="ru-RU"/>
    </w:rPr>
  </w:style>
  <w:style w:type="paragraph" w:customStyle="1" w:styleId="xl89">
    <w:name w:val="xl89"/>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0"/>
      <w:szCs w:val="20"/>
      <w:lang w:eastAsia="ru-RU"/>
    </w:rPr>
  </w:style>
  <w:style w:type="paragraph" w:customStyle="1" w:styleId="xl90">
    <w:name w:val="xl90"/>
    <w:basedOn w:val="a0"/>
    <w:rsid w:val="006B7E08"/>
    <w:pPr>
      <w:spacing w:before="100" w:beforeAutospacing="1" w:after="100" w:afterAutospacing="1" w:line="240" w:lineRule="auto"/>
      <w:textAlignment w:val="top"/>
    </w:pPr>
    <w:rPr>
      <w:rFonts w:ascii="Tahoma" w:eastAsia="Times New Roman" w:hAnsi="Tahoma" w:cs="Tahoma"/>
      <w:sz w:val="20"/>
      <w:szCs w:val="20"/>
      <w:lang w:eastAsia="ru-RU"/>
    </w:rPr>
  </w:style>
  <w:style w:type="paragraph" w:customStyle="1" w:styleId="xl91">
    <w:name w:val="xl91"/>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color w:val="000000"/>
      <w:sz w:val="20"/>
      <w:szCs w:val="20"/>
      <w:lang w:eastAsia="ru-RU"/>
    </w:rPr>
  </w:style>
  <w:style w:type="paragraph" w:customStyle="1" w:styleId="font6">
    <w:name w:val="font6"/>
    <w:basedOn w:val="a0"/>
    <w:rsid w:val="00F5400B"/>
    <w:pPr>
      <w:spacing w:before="100" w:beforeAutospacing="1" w:after="100" w:afterAutospacing="1" w:line="240" w:lineRule="auto"/>
    </w:pPr>
    <w:rPr>
      <w:rFonts w:ascii="Tahoma" w:eastAsia="Times New Roman" w:hAnsi="Tahoma" w:cs="Tahoma"/>
      <w:color w:val="000000"/>
      <w:sz w:val="20"/>
      <w:szCs w:val="20"/>
      <w:lang w:eastAsia="ru-RU"/>
    </w:rPr>
  </w:style>
  <w:style w:type="paragraph" w:styleId="af9">
    <w:name w:val="No Spacing"/>
    <w:link w:val="afa"/>
    <w:uiPriority w:val="1"/>
    <w:qFormat/>
    <w:rsid w:val="0051784C"/>
    <w:pPr>
      <w:spacing w:after="0" w:line="240" w:lineRule="auto"/>
    </w:pPr>
    <w:rPr>
      <w:rFonts w:eastAsiaTheme="minorEastAsia"/>
      <w:lang w:eastAsia="ru-RU"/>
    </w:rPr>
  </w:style>
  <w:style w:type="paragraph" w:customStyle="1" w:styleId="xl92">
    <w:name w:val="xl92"/>
    <w:basedOn w:val="a0"/>
    <w:rsid w:val="004D18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93">
    <w:name w:val="xl93"/>
    <w:basedOn w:val="a0"/>
    <w:rsid w:val="004D18B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8"/>
      <w:szCs w:val="18"/>
      <w:lang w:eastAsia="ru-RU"/>
    </w:rPr>
  </w:style>
  <w:style w:type="paragraph" w:customStyle="1" w:styleId="xl94">
    <w:name w:val="xl94"/>
    <w:basedOn w:val="a0"/>
    <w:rsid w:val="004D18BC"/>
    <w:pPr>
      <w:pBdr>
        <w:top w:val="single" w:sz="8" w:space="0" w:color="auto"/>
        <w:left w:val="single" w:sz="4" w:space="0" w:color="auto"/>
        <w:right w:val="single" w:sz="4" w:space="0" w:color="auto"/>
      </w:pBdr>
      <w:shd w:val="clear" w:color="000000" w:fill="D9D9D9"/>
      <w:spacing w:before="100" w:beforeAutospacing="1" w:after="100" w:afterAutospacing="1" w:line="240" w:lineRule="auto"/>
      <w:jc w:val="center"/>
      <w:textAlignment w:val="top"/>
    </w:pPr>
    <w:rPr>
      <w:rFonts w:ascii="Tahoma" w:eastAsia="Times New Roman" w:hAnsi="Tahoma" w:cs="Tahoma"/>
      <w:b/>
      <w:bCs/>
      <w:color w:val="000000"/>
      <w:sz w:val="18"/>
      <w:szCs w:val="18"/>
      <w:lang w:eastAsia="ru-RU"/>
    </w:rPr>
  </w:style>
  <w:style w:type="paragraph" w:customStyle="1" w:styleId="xl95">
    <w:name w:val="xl95"/>
    <w:basedOn w:val="a0"/>
    <w:rsid w:val="004D18BC"/>
    <w:pPr>
      <w:pBdr>
        <w:top w:val="single" w:sz="8" w:space="0" w:color="auto"/>
        <w:left w:val="single" w:sz="4" w:space="0" w:color="auto"/>
        <w:right w:val="single" w:sz="4" w:space="0" w:color="auto"/>
      </w:pBdr>
      <w:shd w:val="clear" w:color="000000" w:fill="D9D9D9"/>
      <w:spacing w:before="100" w:beforeAutospacing="1" w:after="100" w:afterAutospacing="1" w:line="240" w:lineRule="auto"/>
      <w:jc w:val="center"/>
      <w:textAlignment w:val="top"/>
    </w:pPr>
    <w:rPr>
      <w:rFonts w:ascii="Tahoma" w:eastAsia="Times New Roman" w:hAnsi="Tahoma" w:cs="Tahoma"/>
      <w:b/>
      <w:bCs/>
      <w:color w:val="000000"/>
      <w:sz w:val="18"/>
      <w:szCs w:val="18"/>
      <w:lang w:eastAsia="ru-RU"/>
    </w:rPr>
  </w:style>
  <w:style w:type="paragraph" w:customStyle="1" w:styleId="xl96">
    <w:name w:val="xl96"/>
    <w:basedOn w:val="a0"/>
    <w:rsid w:val="004D18BC"/>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ascii="Tahoma" w:eastAsia="Times New Roman" w:hAnsi="Tahoma" w:cs="Tahoma"/>
      <w:b/>
      <w:bCs/>
      <w:color w:val="000000"/>
      <w:sz w:val="18"/>
      <w:szCs w:val="18"/>
      <w:lang w:eastAsia="ru-RU"/>
    </w:rPr>
  </w:style>
  <w:style w:type="paragraph" w:customStyle="1" w:styleId="xl97">
    <w:name w:val="xl97"/>
    <w:basedOn w:val="a0"/>
    <w:rsid w:val="004D18BC"/>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ascii="Tahoma" w:eastAsia="Times New Roman" w:hAnsi="Tahoma" w:cs="Tahoma"/>
      <w:b/>
      <w:bCs/>
      <w:color w:val="000000"/>
      <w:sz w:val="18"/>
      <w:szCs w:val="18"/>
      <w:lang w:eastAsia="ru-RU"/>
    </w:rPr>
  </w:style>
  <w:style w:type="paragraph" w:customStyle="1" w:styleId="xl98">
    <w:name w:val="xl98"/>
    <w:basedOn w:val="a0"/>
    <w:rsid w:val="004D18B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0"/>
    <w:rsid w:val="004D18B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color w:val="000000"/>
      <w:sz w:val="18"/>
      <w:szCs w:val="18"/>
      <w:lang w:eastAsia="ru-RU"/>
    </w:rPr>
  </w:style>
  <w:style w:type="paragraph" w:customStyle="1" w:styleId="xl100">
    <w:name w:val="xl100"/>
    <w:basedOn w:val="a0"/>
    <w:rsid w:val="004D1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8"/>
      <w:szCs w:val="18"/>
      <w:lang w:eastAsia="ru-RU"/>
    </w:rPr>
  </w:style>
  <w:style w:type="paragraph" w:customStyle="1" w:styleId="xl101">
    <w:name w:val="xl101"/>
    <w:basedOn w:val="a0"/>
    <w:rsid w:val="004D1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0000"/>
      <w:sz w:val="18"/>
      <w:szCs w:val="18"/>
      <w:lang w:eastAsia="ru-RU"/>
    </w:rPr>
  </w:style>
  <w:style w:type="character" w:styleId="afb">
    <w:name w:val="Strong"/>
    <w:basedOn w:val="a1"/>
    <w:uiPriority w:val="22"/>
    <w:qFormat/>
    <w:rsid w:val="00AA4744"/>
    <w:rPr>
      <w:b/>
      <w:bCs/>
    </w:rPr>
  </w:style>
  <w:style w:type="character" w:customStyle="1" w:styleId="afa">
    <w:name w:val="Без интервала Знак"/>
    <w:basedOn w:val="a1"/>
    <w:link w:val="af9"/>
    <w:uiPriority w:val="1"/>
    <w:rsid w:val="00AA4744"/>
    <w:rPr>
      <w:rFonts w:eastAsiaTheme="minorEastAsia"/>
      <w:lang w:eastAsia="ru-RU"/>
    </w:rPr>
  </w:style>
  <w:style w:type="character" w:customStyle="1" w:styleId="afc">
    <w:name w:val="Другое_"/>
    <w:basedOn w:val="a1"/>
    <w:link w:val="afd"/>
    <w:rsid w:val="007C56DA"/>
    <w:rPr>
      <w:rFonts w:ascii="Times New Roman" w:eastAsia="Times New Roman" w:hAnsi="Times New Roman" w:cs="Times New Roman"/>
      <w:sz w:val="11"/>
      <w:szCs w:val="11"/>
      <w:shd w:val="clear" w:color="auto" w:fill="FFFFFF"/>
    </w:rPr>
  </w:style>
  <w:style w:type="paragraph" w:customStyle="1" w:styleId="afd">
    <w:name w:val="Другое"/>
    <w:basedOn w:val="a0"/>
    <w:link w:val="afc"/>
    <w:rsid w:val="007C56DA"/>
    <w:pPr>
      <w:widowControl w:val="0"/>
      <w:shd w:val="clear" w:color="auto" w:fill="FFFFFF"/>
      <w:spacing w:after="0" w:line="283" w:lineRule="auto"/>
      <w:jc w:val="center"/>
    </w:pPr>
    <w:rPr>
      <w:rFonts w:ascii="Times New Roman" w:eastAsia="Times New Roman" w:hAnsi="Times New Roman" w:cs="Times New Roman"/>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0120">
      <w:bodyDiv w:val="1"/>
      <w:marLeft w:val="0"/>
      <w:marRight w:val="0"/>
      <w:marTop w:val="0"/>
      <w:marBottom w:val="0"/>
      <w:divBdr>
        <w:top w:val="none" w:sz="0" w:space="0" w:color="auto"/>
        <w:left w:val="none" w:sz="0" w:space="0" w:color="auto"/>
        <w:bottom w:val="none" w:sz="0" w:space="0" w:color="auto"/>
        <w:right w:val="none" w:sz="0" w:space="0" w:color="auto"/>
      </w:divBdr>
    </w:div>
    <w:div w:id="17003246">
      <w:bodyDiv w:val="1"/>
      <w:marLeft w:val="0"/>
      <w:marRight w:val="0"/>
      <w:marTop w:val="0"/>
      <w:marBottom w:val="0"/>
      <w:divBdr>
        <w:top w:val="none" w:sz="0" w:space="0" w:color="auto"/>
        <w:left w:val="none" w:sz="0" w:space="0" w:color="auto"/>
        <w:bottom w:val="none" w:sz="0" w:space="0" w:color="auto"/>
        <w:right w:val="none" w:sz="0" w:space="0" w:color="auto"/>
      </w:divBdr>
    </w:div>
    <w:div w:id="30569200">
      <w:bodyDiv w:val="1"/>
      <w:marLeft w:val="0"/>
      <w:marRight w:val="0"/>
      <w:marTop w:val="0"/>
      <w:marBottom w:val="0"/>
      <w:divBdr>
        <w:top w:val="none" w:sz="0" w:space="0" w:color="auto"/>
        <w:left w:val="none" w:sz="0" w:space="0" w:color="auto"/>
        <w:bottom w:val="none" w:sz="0" w:space="0" w:color="auto"/>
        <w:right w:val="none" w:sz="0" w:space="0" w:color="auto"/>
      </w:divBdr>
    </w:div>
    <w:div w:id="32388623">
      <w:bodyDiv w:val="1"/>
      <w:marLeft w:val="0"/>
      <w:marRight w:val="0"/>
      <w:marTop w:val="0"/>
      <w:marBottom w:val="0"/>
      <w:divBdr>
        <w:top w:val="none" w:sz="0" w:space="0" w:color="auto"/>
        <w:left w:val="none" w:sz="0" w:space="0" w:color="auto"/>
        <w:bottom w:val="none" w:sz="0" w:space="0" w:color="auto"/>
        <w:right w:val="none" w:sz="0" w:space="0" w:color="auto"/>
      </w:divBdr>
    </w:div>
    <w:div w:id="38748927">
      <w:bodyDiv w:val="1"/>
      <w:marLeft w:val="0"/>
      <w:marRight w:val="0"/>
      <w:marTop w:val="0"/>
      <w:marBottom w:val="0"/>
      <w:divBdr>
        <w:top w:val="none" w:sz="0" w:space="0" w:color="auto"/>
        <w:left w:val="none" w:sz="0" w:space="0" w:color="auto"/>
        <w:bottom w:val="none" w:sz="0" w:space="0" w:color="auto"/>
        <w:right w:val="none" w:sz="0" w:space="0" w:color="auto"/>
      </w:divBdr>
    </w:div>
    <w:div w:id="43916052">
      <w:bodyDiv w:val="1"/>
      <w:marLeft w:val="0"/>
      <w:marRight w:val="0"/>
      <w:marTop w:val="0"/>
      <w:marBottom w:val="0"/>
      <w:divBdr>
        <w:top w:val="none" w:sz="0" w:space="0" w:color="auto"/>
        <w:left w:val="none" w:sz="0" w:space="0" w:color="auto"/>
        <w:bottom w:val="none" w:sz="0" w:space="0" w:color="auto"/>
        <w:right w:val="none" w:sz="0" w:space="0" w:color="auto"/>
      </w:divBdr>
    </w:div>
    <w:div w:id="46419978">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2850035">
      <w:bodyDiv w:val="1"/>
      <w:marLeft w:val="0"/>
      <w:marRight w:val="0"/>
      <w:marTop w:val="0"/>
      <w:marBottom w:val="0"/>
      <w:divBdr>
        <w:top w:val="none" w:sz="0" w:space="0" w:color="auto"/>
        <w:left w:val="none" w:sz="0" w:space="0" w:color="auto"/>
        <w:bottom w:val="none" w:sz="0" w:space="0" w:color="auto"/>
        <w:right w:val="none" w:sz="0" w:space="0" w:color="auto"/>
      </w:divBdr>
    </w:div>
    <w:div w:id="55397430">
      <w:bodyDiv w:val="1"/>
      <w:marLeft w:val="0"/>
      <w:marRight w:val="0"/>
      <w:marTop w:val="0"/>
      <w:marBottom w:val="0"/>
      <w:divBdr>
        <w:top w:val="none" w:sz="0" w:space="0" w:color="auto"/>
        <w:left w:val="none" w:sz="0" w:space="0" w:color="auto"/>
        <w:bottom w:val="none" w:sz="0" w:space="0" w:color="auto"/>
        <w:right w:val="none" w:sz="0" w:space="0" w:color="auto"/>
      </w:divBdr>
    </w:div>
    <w:div w:id="60295012">
      <w:bodyDiv w:val="1"/>
      <w:marLeft w:val="0"/>
      <w:marRight w:val="0"/>
      <w:marTop w:val="0"/>
      <w:marBottom w:val="0"/>
      <w:divBdr>
        <w:top w:val="none" w:sz="0" w:space="0" w:color="auto"/>
        <w:left w:val="none" w:sz="0" w:space="0" w:color="auto"/>
        <w:bottom w:val="none" w:sz="0" w:space="0" w:color="auto"/>
        <w:right w:val="none" w:sz="0" w:space="0" w:color="auto"/>
      </w:divBdr>
    </w:div>
    <w:div w:id="69277570">
      <w:bodyDiv w:val="1"/>
      <w:marLeft w:val="0"/>
      <w:marRight w:val="0"/>
      <w:marTop w:val="0"/>
      <w:marBottom w:val="0"/>
      <w:divBdr>
        <w:top w:val="none" w:sz="0" w:space="0" w:color="auto"/>
        <w:left w:val="none" w:sz="0" w:space="0" w:color="auto"/>
        <w:bottom w:val="none" w:sz="0" w:space="0" w:color="auto"/>
        <w:right w:val="none" w:sz="0" w:space="0" w:color="auto"/>
      </w:divBdr>
    </w:div>
    <w:div w:id="91362226">
      <w:bodyDiv w:val="1"/>
      <w:marLeft w:val="0"/>
      <w:marRight w:val="0"/>
      <w:marTop w:val="0"/>
      <w:marBottom w:val="0"/>
      <w:divBdr>
        <w:top w:val="none" w:sz="0" w:space="0" w:color="auto"/>
        <w:left w:val="none" w:sz="0" w:space="0" w:color="auto"/>
        <w:bottom w:val="none" w:sz="0" w:space="0" w:color="auto"/>
        <w:right w:val="none" w:sz="0" w:space="0" w:color="auto"/>
      </w:divBdr>
    </w:div>
    <w:div w:id="95946390">
      <w:bodyDiv w:val="1"/>
      <w:marLeft w:val="0"/>
      <w:marRight w:val="0"/>
      <w:marTop w:val="0"/>
      <w:marBottom w:val="0"/>
      <w:divBdr>
        <w:top w:val="none" w:sz="0" w:space="0" w:color="auto"/>
        <w:left w:val="none" w:sz="0" w:space="0" w:color="auto"/>
        <w:bottom w:val="none" w:sz="0" w:space="0" w:color="auto"/>
        <w:right w:val="none" w:sz="0" w:space="0" w:color="auto"/>
      </w:divBdr>
    </w:div>
    <w:div w:id="109517711">
      <w:bodyDiv w:val="1"/>
      <w:marLeft w:val="0"/>
      <w:marRight w:val="0"/>
      <w:marTop w:val="0"/>
      <w:marBottom w:val="0"/>
      <w:divBdr>
        <w:top w:val="none" w:sz="0" w:space="0" w:color="auto"/>
        <w:left w:val="none" w:sz="0" w:space="0" w:color="auto"/>
        <w:bottom w:val="none" w:sz="0" w:space="0" w:color="auto"/>
        <w:right w:val="none" w:sz="0" w:space="0" w:color="auto"/>
      </w:divBdr>
    </w:div>
    <w:div w:id="114762438">
      <w:bodyDiv w:val="1"/>
      <w:marLeft w:val="0"/>
      <w:marRight w:val="0"/>
      <w:marTop w:val="0"/>
      <w:marBottom w:val="0"/>
      <w:divBdr>
        <w:top w:val="none" w:sz="0" w:space="0" w:color="auto"/>
        <w:left w:val="none" w:sz="0" w:space="0" w:color="auto"/>
        <w:bottom w:val="none" w:sz="0" w:space="0" w:color="auto"/>
        <w:right w:val="none" w:sz="0" w:space="0" w:color="auto"/>
      </w:divBdr>
    </w:div>
    <w:div w:id="117992903">
      <w:bodyDiv w:val="1"/>
      <w:marLeft w:val="0"/>
      <w:marRight w:val="0"/>
      <w:marTop w:val="0"/>
      <w:marBottom w:val="0"/>
      <w:divBdr>
        <w:top w:val="none" w:sz="0" w:space="0" w:color="auto"/>
        <w:left w:val="none" w:sz="0" w:space="0" w:color="auto"/>
        <w:bottom w:val="none" w:sz="0" w:space="0" w:color="auto"/>
        <w:right w:val="none" w:sz="0" w:space="0" w:color="auto"/>
      </w:divBdr>
    </w:div>
    <w:div w:id="125242341">
      <w:bodyDiv w:val="1"/>
      <w:marLeft w:val="0"/>
      <w:marRight w:val="0"/>
      <w:marTop w:val="0"/>
      <w:marBottom w:val="0"/>
      <w:divBdr>
        <w:top w:val="none" w:sz="0" w:space="0" w:color="auto"/>
        <w:left w:val="none" w:sz="0" w:space="0" w:color="auto"/>
        <w:bottom w:val="none" w:sz="0" w:space="0" w:color="auto"/>
        <w:right w:val="none" w:sz="0" w:space="0" w:color="auto"/>
      </w:divBdr>
    </w:div>
    <w:div w:id="128517634">
      <w:bodyDiv w:val="1"/>
      <w:marLeft w:val="0"/>
      <w:marRight w:val="0"/>
      <w:marTop w:val="0"/>
      <w:marBottom w:val="0"/>
      <w:divBdr>
        <w:top w:val="none" w:sz="0" w:space="0" w:color="auto"/>
        <w:left w:val="none" w:sz="0" w:space="0" w:color="auto"/>
        <w:bottom w:val="none" w:sz="0" w:space="0" w:color="auto"/>
        <w:right w:val="none" w:sz="0" w:space="0" w:color="auto"/>
      </w:divBdr>
    </w:div>
    <w:div w:id="142047460">
      <w:bodyDiv w:val="1"/>
      <w:marLeft w:val="0"/>
      <w:marRight w:val="0"/>
      <w:marTop w:val="0"/>
      <w:marBottom w:val="0"/>
      <w:divBdr>
        <w:top w:val="none" w:sz="0" w:space="0" w:color="auto"/>
        <w:left w:val="none" w:sz="0" w:space="0" w:color="auto"/>
        <w:bottom w:val="none" w:sz="0" w:space="0" w:color="auto"/>
        <w:right w:val="none" w:sz="0" w:space="0" w:color="auto"/>
      </w:divBdr>
    </w:div>
    <w:div w:id="147793438">
      <w:bodyDiv w:val="1"/>
      <w:marLeft w:val="0"/>
      <w:marRight w:val="0"/>
      <w:marTop w:val="0"/>
      <w:marBottom w:val="0"/>
      <w:divBdr>
        <w:top w:val="none" w:sz="0" w:space="0" w:color="auto"/>
        <w:left w:val="none" w:sz="0" w:space="0" w:color="auto"/>
        <w:bottom w:val="none" w:sz="0" w:space="0" w:color="auto"/>
        <w:right w:val="none" w:sz="0" w:space="0" w:color="auto"/>
      </w:divBdr>
    </w:div>
    <w:div w:id="148250975">
      <w:bodyDiv w:val="1"/>
      <w:marLeft w:val="0"/>
      <w:marRight w:val="0"/>
      <w:marTop w:val="0"/>
      <w:marBottom w:val="0"/>
      <w:divBdr>
        <w:top w:val="none" w:sz="0" w:space="0" w:color="auto"/>
        <w:left w:val="none" w:sz="0" w:space="0" w:color="auto"/>
        <w:bottom w:val="none" w:sz="0" w:space="0" w:color="auto"/>
        <w:right w:val="none" w:sz="0" w:space="0" w:color="auto"/>
      </w:divBdr>
    </w:div>
    <w:div w:id="150098224">
      <w:bodyDiv w:val="1"/>
      <w:marLeft w:val="0"/>
      <w:marRight w:val="0"/>
      <w:marTop w:val="0"/>
      <w:marBottom w:val="0"/>
      <w:divBdr>
        <w:top w:val="none" w:sz="0" w:space="0" w:color="auto"/>
        <w:left w:val="none" w:sz="0" w:space="0" w:color="auto"/>
        <w:bottom w:val="none" w:sz="0" w:space="0" w:color="auto"/>
        <w:right w:val="none" w:sz="0" w:space="0" w:color="auto"/>
      </w:divBdr>
    </w:div>
    <w:div w:id="162476054">
      <w:bodyDiv w:val="1"/>
      <w:marLeft w:val="0"/>
      <w:marRight w:val="0"/>
      <w:marTop w:val="0"/>
      <w:marBottom w:val="0"/>
      <w:divBdr>
        <w:top w:val="none" w:sz="0" w:space="0" w:color="auto"/>
        <w:left w:val="none" w:sz="0" w:space="0" w:color="auto"/>
        <w:bottom w:val="none" w:sz="0" w:space="0" w:color="auto"/>
        <w:right w:val="none" w:sz="0" w:space="0" w:color="auto"/>
      </w:divBdr>
    </w:div>
    <w:div w:id="165291855">
      <w:bodyDiv w:val="1"/>
      <w:marLeft w:val="0"/>
      <w:marRight w:val="0"/>
      <w:marTop w:val="0"/>
      <w:marBottom w:val="0"/>
      <w:divBdr>
        <w:top w:val="none" w:sz="0" w:space="0" w:color="auto"/>
        <w:left w:val="none" w:sz="0" w:space="0" w:color="auto"/>
        <w:bottom w:val="none" w:sz="0" w:space="0" w:color="auto"/>
        <w:right w:val="none" w:sz="0" w:space="0" w:color="auto"/>
      </w:divBdr>
    </w:div>
    <w:div w:id="180704388">
      <w:bodyDiv w:val="1"/>
      <w:marLeft w:val="0"/>
      <w:marRight w:val="0"/>
      <w:marTop w:val="0"/>
      <w:marBottom w:val="0"/>
      <w:divBdr>
        <w:top w:val="none" w:sz="0" w:space="0" w:color="auto"/>
        <w:left w:val="none" w:sz="0" w:space="0" w:color="auto"/>
        <w:bottom w:val="none" w:sz="0" w:space="0" w:color="auto"/>
        <w:right w:val="none" w:sz="0" w:space="0" w:color="auto"/>
      </w:divBdr>
    </w:div>
    <w:div w:id="180899168">
      <w:bodyDiv w:val="1"/>
      <w:marLeft w:val="0"/>
      <w:marRight w:val="0"/>
      <w:marTop w:val="0"/>
      <w:marBottom w:val="0"/>
      <w:divBdr>
        <w:top w:val="none" w:sz="0" w:space="0" w:color="auto"/>
        <w:left w:val="none" w:sz="0" w:space="0" w:color="auto"/>
        <w:bottom w:val="none" w:sz="0" w:space="0" w:color="auto"/>
        <w:right w:val="none" w:sz="0" w:space="0" w:color="auto"/>
      </w:divBdr>
    </w:div>
    <w:div w:id="197087174">
      <w:bodyDiv w:val="1"/>
      <w:marLeft w:val="0"/>
      <w:marRight w:val="0"/>
      <w:marTop w:val="0"/>
      <w:marBottom w:val="0"/>
      <w:divBdr>
        <w:top w:val="none" w:sz="0" w:space="0" w:color="auto"/>
        <w:left w:val="none" w:sz="0" w:space="0" w:color="auto"/>
        <w:bottom w:val="none" w:sz="0" w:space="0" w:color="auto"/>
        <w:right w:val="none" w:sz="0" w:space="0" w:color="auto"/>
      </w:divBdr>
    </w:div>
    <w:div w:id="211427090">
      <w:bodyDiv w:val="1"/>
      <w:marLeft w:val="0"/>
      <w:marRight w:val="0"/>
      <w:marTop w:val="0"/>
      <w:marBottom w:val="0"/>
      <w:divBdr>
        <w:top w:val="none" w:sz="0" w:space="0" w:color="auto"/>
        <w:left w:val="none" w:sz="0" w:space="0" w:color="auto"/>
        <w:bottom w:val="none" w:sz="0" w:space="0" w:color="auto"/>
        <w:right w:val="none" w:sz="0" w:space="0" w:color="auto"/>
      </w:divBdr>
    </w:div>
    <w:div w:id="215051570">
      <w:bodyDiv w:val="1"/>
      <w:marLeft w:val="0"/>
      <w:marRight w:val="0"/>
      <w:marTop w:val="0"/>
      <w:marBottom w:val="0"/>
      <w:divBdr>
        <w:top w:val="none" w:sz="0" w:space="0" w:color="auto"/>
        <w:left w:val="none" w:sz="0" w:space="0" w:color="auto"/>
        <w:bottom w:val="none" w:sz="0" w:space="0" w:color="auto"/>
        <w:right w:val="none" w:sz="0" w:space="0" w:color="auto"/>
      </w:divBdr>
    </w:div>
    <w:div w:id="216405979">
      <w:bodyDiv w:val="1"/>
      <w:marLeft w:val="0"/>
      <w:marRight w:val="0"/>
      <w:marTop w:val="0"/>
      <w:marBottom w:val="0"/>
      <w:divBdr>
        <w:top w:val="none" w:sz="0" w:space="0" w:color="auto"/>
        <w:left w:val="none" w:sz="0" w:space="0" w:color="auto"/>
        <w:bottom w:val="none" w:sz="0" w:space="0" w:color="auto"/>
        <w:right w:val="none" w:sz="0" w:space="0" w:color="auto"/>
      </w:divBdr>
    </w:div>
    <w:div w:id="219445376">
      <w:bodyDiv w:val="1"/>
      <w:marLeft w:val="0"/>
      <w:marRight w:val="0"/>
      <w:marTop w:val="0"/>
      <w:marBottom w:val="0"/>
      <w:divBdr>
        <w:top w:val="none" w:sz="0" w:space="0" w:color="auto"/>
        <w:left w:val="none" w:sz="0" w:space="0" w:color="auto"/>
        <w:bottom w:val="none" w:sz="0" w:space="0" w:color="auto"/>
        <w:right w:val="none" w:sz="0" w:space="0" w:color="auto"/>
      </w:divBdr>
    </w:div>
    <w:div w:id="235748513">
      <w:bodyDiv w:val="1"/>
      <w:marLeft w:val="0"/>
      <w:marRight w:val="0"/>
      <w:marTop w:val="0"/>
      <w:marBottom w:val="0"/>
      <w:divBdr>
        <w:top w:val="none" w:sz="0" w:space="0" w:color="auto"/>
        <w:left w:val="none" w:sz="0" w:space="0" w:color="auto"/>
        <w:bottom w:val="none" w:sz="0" w:space="0" w:color="auto"/>
        <w:right w:val="none" w:sz="0" w:space="0" w:color="auto"/>
      </w:divBdr>
    </w:div>
    <w:div w:id="239869999">
      <w:bodyDiv w:val="1"/>
      <w:marLeft w:val="0"/>
      <w:marRight w:val="0"/>
      <w:marTop w:val="0"/>
      <w:marBottom w:val="0"/>
      <w:divBdr>
        <w:top w:val="none" w:sz="0" w:space="0" w:color="auto"/>
        <w:left w:val="none" w:sz="0" w:space="0" w:color="auto"/>
        <w:bottom w:val="none" w:sz="0" w:space="0" w:color="auto"/>
        <w:right w:val="none" w:sz="0" w:space="0" w:color="auto"/>
      </w:divBdr>
    </w:div>
    <w:div w:id="247159771">
      <w:bodyDiv w:val="1"/>
      <w:marLeft w:val="0"/>
      <w:marRight w:val="0"/>
      <w:marTop w:val="0"/>
      <w:marBottom w:val="0"/>
      <w:divBdr>
        <w:top w:val="none" w:sz="0" w:space="0" w:color="auto"/>
        <w:left w:val="none" w:sz="0" w:space="0" w:color="auto"/>
        <w:bottom w:val="none" w:sz="0" w:space="0" w:color="auto"/>
        <w:right w:val="none" w:sz="0" w:space="0" w:color="auto"/>
      </w:divBdr>
    </w:div>
    <w:div w:id="256862576">
      <w:bodyDiv w:val="1"/>
      <w:marLeft w:val="0"/>
      <w:marRight w:val="0"/>
      <w:marTop w:val="0"/>
      <w:marBottom w:val="0"/>
      <w:divBdr>
        <w:top w:val="none" w:sz="0" w:space="0" w:color="auto"/>
        <w:left w:val="none" w:sz="0" w:space="0" w:color="auto"/>
        <w:bottom w:val="none" w:sz="0" w:space="0" w:color="auto"/>
        <w:right w:val="none" w:sz="0" w:space="0" w:color="auto"/>
      </w:divBdr>
    </w:div>
    <w:div w:id="263198686">
      <w:bodyDiv w:val="1"/>
      <w:marLeft w:val="0"/>
      <w:marRight w:val="0"/>
      <w:marTop w:val="0"/>
      <w:marBottom w:val="0"/>
      <w:divBdr>
        <w:top w:val="none" w:sz="0" w:space="0" w:color="auto"/>
        <w:left w:val="none" w:sz="0" w:space="0" w:color="auto"/>
        <w:bottom w:val="none" w:sz="0" w:space="0" w:color="auto"/>
        <w:right w:val="none" w:sz="0" w:space="0" w:color="auto"/>
      </w:divBdr>
    </w:div>
    <w:div w:id="277958217">
      <w:bodyDiv w:val="1"/>
      <w:marLeft w:val="0"/>
      <w:marRight w:val="0"/>
      <w:marTop w:val="0"/>
      <w:marBottom w:val="0"/>
      <w:divBdr>
        <w:top w:val="none" w:sz="0" w:space="0" w:color="auto"/>
        <w:left w:val="none" w:sz="0" w:space="0" w:color="auto"/>
        <w:bottom w:val="none" w:sz="0" w:space="0" w:color="auto"/>
        <w:right w:val="none" w:sz="0" w:space="0" w:color="auto"/>
      </w:divBdr>
    </w:div>
    <w:div w:id="288436191">
      <w:bodyDiv w:val="1"/>
      <w:marLeft w:val="0"/>
      <w:marRight w:val="0"/>
      <w:marTop w:val="0"/>
      <w:marBottom w:val="0"/>
      <w:divBdr>
        <w:top w:val="none" w:sz="0" w:space="0" w:color="auto"/>
        <w:left w:val="none" w:sz="0" w:space="0" w:color="auto"/>
        <w:bottom w:val="none" w:sz="0" w:space="0" w:color="auto"/>
        <w:right w:val="none" w:sz="0" w:space="0" w:color="auto"/>
      </w:divBdr>
    </w:div>
    <w:div w:id="294944242">
      <w:bodyDiv w:val="1"/>
      <w:marLeft w:val="0"/>
      <w:marRight w:val="0"/>
      <w:marTop w:val="0"/>
      <w:marBottom w:val="0"/>
      <w:divBdr>
        <w:top w:val="none" w:sz="0" w:space="0" w:color="auto"/>
        <w:left w:val="none" w:sz="0" w:space="0" w:color="auto"/>
        <w:bottom w:val="none" w:sz="0" w:space="0" w:color="auto"/>
        <w:right w:val="none" w:sz="0" w:space="0" w:color="auto"/>
      </w:divBdr>
    </w:div>
    <w:div w:id="308480020">
      <w:bodyDiv w:val="1"/>
      <w:marLeft w:val="0"/>
      <w:marRight w:val="0"/>
      <w:marTop w:val="0"/>
      <w:marBottom w:val="0"/>
      <w:divBdr>
        <w:top w:val="none" w:sz="0" w:space="0" w:color="auto"/>
        <w:left w:val="none" w:sz="0" w:space="0" w:color="auto"/>
        <w:bottom w:val="none" w:sz="0" w:space="0" w:color="auto"/>
        <w:right w:val="none" w:sz="0" w:space="0" w:color="auto"/>
      </w:divBdr>
    </w:div>
    <w:div w:id="309141695">
      <w:bodyDiv w:val="1"/>
      <w:marLeft w:val="0"/>
      <w:marRight w:val="0"/>
      <w:marTop w:val="0"/>
      <w:marBottom w:val="0"/>
      <w:divBdr>
        <w:top w:val="none" w:sz="0" w:space="0" w:color="auto"/>
        <w:left w:val="none" w:sz="0" w:space="0" w:color="auto"/>
        <w:bottom w:val="none" w:sz="0" w:space="0" w:color="auto"/>
        <w:right w:val="none" w:sz="0" w:space="0" w:color="auto"/>
      </w:divBdr>
    </w:div>
    <w:div w:id="309211970">
      <w:bodyDiv w:val="1"/>
      <w:marLeft w:val="0"/>
      <w:marRight w:val="0"/>
      <w:marTop w:val="0"/>
      <w:marBottom w:val="0"/>
      <w:divBdr>
        <w:top w:val="none" w:sz="0" w:space="0" w:color="auto"/>
        <w:left w:val="none" w:sz="0" w:space="0" w:color="auto"/>
        <w:bottom w:val="none" w:sz="0" w:space="0" w:color="auto"/>
        <w:right w:val="none" w:sz="0" w:space="0" w:color="auto"/>
      </w:divBdr>
    </w:div>
    <w:div w:id="313997975">
      <w:bodyDiv w:val="1"/>
      <w:marLeft w:val="0"/>
      <w:marRight w:val="0"/>
      <w:marTop w:val="0"/>
      <w:marBottom w:val="0"/>
      <w:divBdr>
        <w:top w:val="none" w:sz="0" w:space="0" w:color="auto"/>
        <w:left w:val="none" w:sz="0" w:space="0" w:color="auto"/>
        <w:bottom w:val="none" w:sz="0" w:space="0" w:color="auto"/>
        <w:right w:val="none" w:sz="0" w:space="0" w:color="auto"/>
      </w:divBdr>
    </w:div>
    <w:div w:id="335769101">
      <w:bodyDiv w:val="1"/>
      <w:marLeft w:val="0"/>
      <w:marRight w:val="0"/>
      <w:marTop w:val="0"/>
      <w:marBottom w:val="0"/>
      <w:divBdr>
        <w:top w:val="none" w:sz="0" w:space="0" w:color="auto"/>
        <w:left w:val="none" w:sz="0" w:space="0" w:color="auto"/>
        <w:bottom w:val="none" w:sz="0" w:space="0" w:color="auto"/>
        <w:right w:val="none" w:sz="0" w:space="0" w:color="auto"/>
      </w:divBdr>
    </w:div>
    <w:div w:id="338048024">
      <w:bodyDiv w:val="1"/>
      <w:marLeft w:val="0"/>
      <w:marRight w:val="0"/>
      <w:marTop w:val="0"/>
      <w:marBottom w:val="0"/>
      <w:divBdr>
        <w:top w:val="none" w:sz="0" w:space="0" w:color="auto"/>
        <w:left w:val="none" w:sz="0" w:space="0" w:color="auto"/>
        <w:bottom w:val="none" w:sz="0" w:space="0" w:color="auto"/>
        <w:right w:val="none" w:sz="0" w:space="0" w:color="auto"/>
      </w:divBdr>
    </w:div>
    <w:div w:id="339549266">
      <w:bodyDiv w:val="1"/>
      <w:marLeft w:val="0"/>
      <w:marRight w:val="0"/>
      <w:marTop w:val="0"/>
      <w:marBottom w:val="0"/>
      <w:divBdr>
        <w:top w:val="none" w:sz="0" w:space="0" w:color="auto"/>
        <w:left w:val="none" w:sz="0" w:space="0" w:color="auto"/>
        <w:bottom w:val="none" w:sz="0" w:space="0" w:color="auto"/>
        <w:right w:val="none" w:sz="0" w:space="0" w:color="auto"/>
      </w:divBdr>
    </w:div>
    <w:div w:id="341590349">
      <w:bodyDiv w:val="1"/>
      <w:marLeft w:val="0"/>
      <w:marRight w:val="0"/>
      <w:marTop w:val="0"/>
      <w:marBottom w:val="0"/>
      <w:divBdr>
        <w:top w:val="none" w:sz="0" w:space="0" w:color="auto"/>
        <w:left w:val="none" w:sz="0" w:space="0" w:color="auto"/>
        <w:bottom w:val="none" w:sz="0" w:space="0" w:color="auto"/>
        <w:right w:val="none" w:sz="0" w:space="0" w:color="auto"/>
      </w:divBdr>
    </w:div>
    <w:div w:id="343018996">
      <w:bodyDiv w:val="1"/>
      <w:marLeft w:val="0"/>
      <w:marRight w:val="0"/>
      <w:marTop w:val="0"/>
      <w:marBottom w:val="0"/>
      <w:divBdr>
        <w:top w:val="none" w:sz="0" w:space="0" w:color="auto"/>
        <w:left w:val="none" w:sz="0" w:space="0" w:color="auto"/>
        <w:bottom w:val="none" w:sz="0" w:space="0" w:color="auto"/>
        <w:right w:val="none" w:sz="0" w:space="0" w:color="auto"/>
      </w:divBdr>
    </w:div>
    <w:div w:id="352614899">
      <w:bodyDiv w:val="1"/>
      <w:marLeft w:val="0"/>
      <w:marRight w:val="0"/>
      <w:marTop w:val="0"/>
      <w:marBottom w:val="0"/>
      <w:divBdr>
        <w:top w:val="none" w:sz="0" w:space="0" w:color="auto"/>
        <w:left w:val="none" w:sz="0" w:space="0" w:color="auto"/>
        <w:bottom w:val="none" w:sz="0" w:space="0" w:color="auto"/>
        <w:right w:val="none" w:sz="0" w:space="0" w:color="auto"/>
      </w:divBdr>
    </w:div>
    <w:div w:id="364867224">
      <w:bodyDiv w:val="1"/>
      <w:marLeft w:val="0"/>
      <w:marRight w:val="0"/>
      <w:marTop w:val="0"/>
      <w:marBottom w:val="0"/>
      <w:divBdr>
        <w:top w:val="none" w:sz="0" w:space="0" w:color="auto"/>
        <w:left w:val="none" w:sz="0" w:space="0" w:color="auto"/>
        <w:bottom w:val="none" w:sz="0" w:space="0" w:color="auto"/>
        <w:right w:val="none" w:sz="0" w:space="0" w:color="auto"/>
      </w:divBdr>
    </w:div>
    <w:div w:id="370158509">
      <w:bodyDiv w:val="1"/>
      <w:marLeft w:val="0"/>
      <w:marRight w:val="0"/>
      <w:marTop w:val="0"/>
      <w:marBottom w:val="0"/>
      <w:divBdr>
        <w:top w:val="none" w:sz="0" w:space="0" w:color="auto"/>
        <w:left w:val="none" w:sz="0" w:space="0" w:color="auto"/>
        <w:bottom w:val="none" w:sz="0" w:space="0" w:color="auto"/>
        <w:right w:val="none" w:sz="0" w:space="0" w:color="auto"/>
      </w:divBdr>
    </w:div>
    <w:div w:id="394741218">
      <w:bodyDiv w:val="1"/>
      <w:marLeft w:val="0"/>
      <w:marRight w:val="0"/>
      <w:marTop w:val="0"/>
      <w:marBottom w:val="0"/>
      <w:divBdr>
        <w:top w:val="none" w:sz="0" w:space="0" w:color="auto"/>
        <w:left w:val="none" w:sz="0" w:space="0" w:color="auto"/>
        <w:bottom w:val="none" w:sz="0" w:space="0" w:color="auto"/>
        <w:right w:val="none" w:sz="0" w:space="0" w:color="auto"/>
      </w:divBdr>
    </w:div>
    <w:div w:id="403799920">
      <w:bodyDiv w:val="1"/>
      <w:marLeft w:val="0"/>
      <w:marRight w:val="0"/>
      <w:marTop w:val="0"/>
      <w:marBottom w:val="0"/>
      <w:divBdr>
        <w:top w:val="none" w:sz="0" w:space="0" w:color="auto"/>
        <w:left w:val="none" w:sz="0" w:space="0" w:color="auto"/>
        <w:bottom w:val="none" w:sz="0" w:space="0" w:color="auto"/>
        <w:right w:val="none" w:sz="0" w:space="0" w:color="auto"/>
      </w:divBdr>
    </w:div>
    <w:div w:id="407923447">
      <w:bodyDiv w:val="1"/>
      <w:marLeft w:val="0"/>
      <w:marRight w:val="0"/>
      <w:marTop w:val="0"/>
      <w:marBottom w:val="0"/>
      <w:divBdr>
        <w:top w:val="none" w:sz="0" w:space="0" w:color="auto"/>
        <w:left w:val="none" w:sz="0" w:space="0" w:color="auto"/>
        <w:bottom w:val="none" w:sz="0" w:space="0" w:color="auto"/>
        <w:right w:val="none" w:sz="0" w:space="0" w:color="auto"/>
      </w:divBdr>
    </w:div>
    <w:div w:id="411124703">
      <w:bodyDiv w:val="1"/>
      <w:marLeft w:val="0"/>
      <w:marRight w:val="0"/>
      <w:marTop w:val="0"/>
      <w:marBottom w:val="0"/>
      <w:divBdr>
        <w:top w:val="none" w:sz="0" w:space="0" w:color="auto"/>
        <w:left w:val="none" w:sz="0" w:space="0" w:color="auto"/>
        <w:bottom w:val="none" w:sz="0" w:space="0" w:color="auto"/>
        <w:right w:val="none" w:sz="0" w:space="0" w:color="auto"/>
      </w:divBdr>
    </w:div>
    <w:div w:id="411970734">
      <w:bodyDiv w:val="1"/>
      <w:marLeft w:val="0"/>
      <w:marRight w:val="0"/>
      <w:marTop w:val="0"/>
      <w:marBottom w:val="0"/>
      <w:divBdr>
        <w:top w:val="none" w:sz="0" w:space="0" w:color="auto"/>
        <w:left w:val="none" w:sz="0" w:space="0" w:color="auto"/>
        <w:bottom w:val="none" w:sz="0" w:space="0" w:color="auto"/>
        <w:right w:val="none" w:sz="0" w:space="0" w:color="auto"/>
      </w:divBdr>
    </w:div>
    <w:div w:id="413401424">
      <w:bodyDiv w:val="1"/>
      <w:marLeft w:val="0"/>
      <w:marRight w:val="0"/>
      <w:marTop w:val="0"/>
      <w:marBottom w:val="0"/>
      <w:divBdr>
        <w:top w:val="none" w:sz="0" w:space="0" w:color="auto"/>
        <w:left w:val="none" w:sz="0" w:space="0" w:color="auto"/>
        <w:bottom w:val="none" w:sz="0" w:space="0" w:color="auto"/>
        <w:right w:val="none" w:sz="0" w:space="0" w:color="auto"/>
      </w:divBdr>
    </w:div>
    <w:div w:id="423111680">
      <w:bodyDiv w:val="1"/>
      <w:marLeft w:val="0"/>
      <w:marRight w:val="0"/>
      <w:marTop w:val="0"/>
      <w:marBottom w:val="0"/>
      <w:divBdr>
        <w:top w:val="none" w:sz="0" w:space="0" w:color="auto"/>
        <w:left w:val="none" w:sz="0" w:space="0" w:color="auto"/>
        <w:bottom w:val="none" w:sz="0" w:space="0" w:color="auto"/>
        <w:right w:val="none" w:sz="0" w:space="0" w:color="auto"/>
      </w:divBdr>
    </w:div>
    <w:div w:id="431363110">
      <w:bodyDiv w:val="1"/>
      <w:marLeft w:val="0"/>
      <w:marRight w:val="0"/>
      <w:marTop w:val="0"/>
      <w:marBottom w:val="0"/>
      <w:divBdr>
        <w:top w:val="none" w:sz="0" w:space="0" w:color="auto"/>
        <w:left w:val="none" w:sz="0" w:space="0" w:color="auto"/>
        <w:bottom w:val="none" w:sz="0" w:space="0" w:color="auto"/>
        <w:right w:val="none" w:sz="0" w:space="0" w:color="auto"/>
      </w:divBdr>
    </w:div>
    <w:div w:id="432673105">
      <w:bodyDiv w:val="1"/>
      <w:marLeft w:val="0"/>
      <w:marRight w:val="0"/>
      <w:marTop w:val="0"/>
      <w:marBottom w:val="0"/>
      <w:divBdr>
        <w:top w:val="none" w:sz="0" w:space="0" w:color="auto"/>
        <w:left w:val="none" w:sz="0" w:space="0" w:color="auto"/>
        <w:bottom w:val="none" w:sz="0" w:space="0" w:color="auto"/>
        <w:right w:val="none" w:sz="0" w:space="0" w:color="auto"/>
      </w:divBdr>
    </w:div>
    <w:div w:id="438257602">
      <w:bodyDiv w:val="1"/>
      <w:marLeft w:val="0"/>
      <w:marRight w:val="0"/>
      <w:marTop w:val="0"/>
      <w:marBottom w:val="0"/>
      <w:divBdr>
        <w:top w:val="none" w:sz="0" w:space="0" w:color="auto"/>
        <w:left w:val="none" w:sz="0" w:space="0" w:color="auto"/>
        <w:bottom w:val="none" w:sz="0" w:space="0" w:color="auto"/>
        <w:right w:val="none" w:sz="0" w:space="0" w:color="auto"/>
      </w:divBdr>
    </w:div>
    <w:div w:id="438530035">
      <w:bodyDiv w:val="1"/>
      <w:marLeft w:val="0"/>
      <w:marRight w:val="0"/>
      <w:marTop w:val="0"/>
      <w:marBottom w:val="0"/>
      <w:divBdr>
        <w:top w:val="none" w:sz="0" w:space="0" w:color="auto"/>
        <w:left w:val="none" w:sz="0" w:space="0" w:color="auto"/>
        <w:bottom w:val="none" w:sz="0" w:space="0" w:color="auto"/>
        <w:right w:val="none" w:sz="0" w:space="0" w:color="auto"/>
      </w:divBdr>
    </w:div>
    <w:div w:id="447702071">
      <w:bodyDiv w:val="1"/>
      <w:marLeft w:val="0"/>
      <w:marRight w:val="0"/>
      <w:marTop w:val="0"/>
      <w:marBottom w:val="0"/>
      <w:divBdr>
        <w:top w:val="none" w:sz="0" w:space="0" w:color="auto"/>
        <w:left w:val="none" w:sz="0" w:space="0" w:color="auto"/>
        <w:bottom w:val="none" w:sz="0" w:space="0" w:color="auto"/>
        <w:right w:val="none" w:sz="0" w:space="0" w:color="auto"/>
      </w:divBdr>
    </w:div>
    <w:div w:id="449201909">
      <w:bodyDiv w:val="1"/>
      <w:marLeft w:val="0"/>
      <w:marRight w:val="0"/>
      <w:marTop w:val="0"/>
      <w:marBottom w:val="0"/>
      <w:divBdr>
        <w:top w:val="none" w:sz="0" w:space="0" w:color="auto"/>
        <w:left w:val="none" w:sz="0" w:space="0" w:color="auto"/>
        <w:bottom w:val="none" w:sz="0" w:space="0" w:color="auto"/>
        <w:right w:val="none" w:sz="0" w:space="0" w:color="auto"/>
      </w:divBdr>
    </w:div>
    <w:div w:id="452747979">
      <w:bodyDiv w:val="1"/>
      <w:marLeft w:val="0"/>
      <w:marRight w:val="0"/>
      <w:marTop w:val="0"/>
      <w:marBottom w:val="0"/>
      <w:divBdr>
        <w:top w:val="none" w:sz="0" w:space="0" w:color="auto"/>
        <w:left w:val="none" w:sz="0" w:space="0" w:color="auto"/>
        <w:bottom w:val="none" w:sz="0" w:space="0" w:color="auto"/>
        <w:right w:val="none" w:sz="0" w:space="0" w:color="auto"/>
      </w:divBdr>
    </w:div>
    <w:div w:id="460654149">
      <w:bodyDiv w:val="1"/>
      <w:marLeft w:val="0"/>
      <w:marRight w:val="0"/>
      <w:marTop w:val="0"/>
      <w:marBottom w:val="0"/>
      <w:divBdr>
        <w:top w:val="none" w:sz="0" w:space="0" w:color="auto"/>
        <w:left w:val="none" w:sz="0" w:space="0" w:color="auto"/>
        <w:bottom w:val="none" w:sz="0" w:space="0" w:color="auto"/>
        <w:right w:val="none" w:sz="0" w:space="0" w:color="auto"/>
      </w:divBdr>
    </w:div>
    <w:div w:id="471489247">
      <w:bodyDiv w:val="1"/>
      <w:marLeft w:val="0"/>
      <w:marRight w:val="0"/>
      <w:marTop w:val="0"/>
      <w:marBottom w:val="0"/>
      <w:divBdr>
        <w:top w:val="none" w:sz="0" w:space="0" w:color="auto"/>
        <w:left w:val="none" w:sz="0" w:space="0" w:color="auto"/>
        <w:bottom w:val="none" w:sz="0" w:space="0" w:color="auto"/>
        <w:right w:val="none" w:sz="0" w:space="0" w:color="auto"/>
      </w:divBdr>
    </w:div>
    <w:div w:id="473523806">
      <w:bodyDiv w:val="1"/>
      <w:marLeft w:val="0"/>
      <w:marRight w:val="0"/>
      <w:marTop w:val="0"/>
      <w:marBottom w:val="0"/>
      <w:divBdr>
        <w:top w:val="none" w:sz="0" w:space="0" w:color="auto"/>
        <w:left w:val="none" w:sz="0" w:space="0" w:color="auto"/>
        <w:bottom w:val="none" w:sz="0" w:space="0" w:color="auto"/>
        <w:right w:val="none" w:sz="0" w:space="0" w:color="auto"/>
      </w:divBdr>
    </w:div>
    <w:div w:id="477579325">
      <w:bodyDiv w:val="1"/>
      <w:marLeft w:val="0"/>
      <w:marRight w:val="0"/>
      <w:marTop w:val="0"/>
      <w:marBottom w:val="0"/>
      <w:divBdr>
        <w:top w:val="none" w:sz="0" w:space="0" w:color="auto"/>
        <w:left w:val="none" w:sz="0" w:space="0" w:color="auto"/>
        <w:bottom w:val="none" w:sz="0" w:space="0" w:color="auto"/>
        <w:right w:val="none" w:sz="0" w:space="0" w:color="auto"/>
      </w:divBdr>
    </w:div>
    <w:div w:id="478497287">
      <w:bodyDiv w:val="1"/>
      <w:marLeft w:val="0"/>
      <w:marRight w:val="0"/>
      <w:marTop w:val="0"/>
      <w:marBottom w:val="0"/>
      <w:divBdr>
        <w:top w:val="none" w:sz="0" w:space="0" w:color="auto"/>
        <w:left w:val="none" w:sz="0" w:space="0" w:color="auto"/>
        <w:bottom w:val="none" w:sz="0" w:space="0" w:color="auto"/>
        <w:right w:val="none" w:sz="0" w:space="0" w:color="auto"/>
      </w:divBdr>
    </w:div>
    <w:div w:id="481507622">
      <w:bodyDiv w:val="1"/>
      <w:marLeft w:val="0"/>
      <w:marRight w:val="0"/>
      <w:marTop w:val="0"/>
      <w:marBottom w:val="0"/>
      <w:divBdr>
        <w:top w:val="none" w:sz="0" w:space="0" w:color="auto"/>
        <w:left w:val="none" w:sz="0" w:space="0" w:color="auto"/>
        <w:bottom w:val="none" w:sz="0" w:space="0" w:color="auto"/>
        <w:right w:val="none" w:sz="0" w:space="0" w:color="auto"/>
      </w:divBdr>
    </w:div>
    <w:div w:id="486290768">
      <w:bodyDiv w:val="1"/>
      <w:marLeft w:val="0"/>
      <w:marRight w:val="0"/>
      <w:marTop w:val="0"/>
      <w:marBottom w:val="0"/>
      <w:divBdr>
        <w:top w:val="none" w:sz="0" w:space="0" w:color="auto"/>
        <w:left w:val="none" w:sz="0" w:space="0" w:color="auto"/>
        <w:bottom w:val="none" w:sz="0" w:space="0" w:color="auto"/>
        <w:right w:val="none" w:sz="0" w:space="0" w:color="auto"/>
      </w:divBdr>
    </w:div>
    <w:div w:id="502285046">
      <w:bodyDiv w:val="1"/>
      <w:marLeft w:val="0"/>
      <w:marRight w:val="0"/>
      <w:marTop w:val="0"/>
      <w:marBottom w:val="0"/>
      <w:divBdr>
        <w:top w:val="none" w:sz="0" w:space="0" w:color="auto"/>
        <w:left w:val="none" w:sz="0" w:space="0" w:color="auto"/>
        <w:bottom w:val="none" w:sz="0" w:space="0" w:color="auto"/>
        <w:right w:val="none" w:sz="0" w:space="0" w:color="auto"/>
      </w:divBdr>
    </w:div>
    <w:div w:id="510604670">
      <w:bodyDiv w:val="1"/>
      <w:marLeft w:val="0"/>
      <w:marRight w:val="0"/>
      <w:marTop w:val="0"/>
      <w:marBottom w:val="0"/>
      <w:divBdr>
        <w:top w:val="none" w:sz="0" w:space="0" w:color="auto"/>
        <w:left w:val="none" w:sz="0" w:space="0" w:color="auto"/>
        <w:bottom w:val="none" w:sz="0" w:space="0" w:color="auto"/>
        <w:right w:val="none" w:sz="0" w:space="0" w:color="auto"/>
      </w:divBdr>
    </w:div>
    <w:div w:id="544298847">
      <w:bodyDiv w:val="1"/>
      <w:marLeft w:val="0"/>
      <w:marRight w:val="0"/>
      <w:marTop w:val="0"/>
      <w:marBottom w:val="0"/>
      <w:divBdr>
        <w:top w:val="none" w:sz="0" w:space="0" w:color="auto"/>
        <w:left w:val="none" w:sz="0" w:space="0" w:color="auto"/>
        <w:bottom w:val="none" w:sz="0" w:space="0" w:color="auto"/>
        <w:right w:val="none" w:sz="0" w:space="0" w:color="auto"/>
      </w:divBdr>
    </w:div>
    <w:div w:id="548879594">
      <w:bodyDiv w:val="1"/>
      <w:marLeft w:val="0"/>
      <w:marRight w:val="0"/>
      <w:marTop w:val="0"/>
      <w:marBottom w:val="0"/>
      <w:divBdr>
        <w:top w:val="none" w:sz="0" w:space="0" w:color="auto"/>
        <w:left w:val="none" w:sz="0" w:space="0" w:color="auto"/>
        <w:bottom w:val="none" w:sz="0" w:space="0" w:color="auto"/>
        <w:right w:val="none" w:sz="0" w:space="0" w:color="auto"/>
      </w:divBdr>
    </w:div>
    <w:div w:id="573392814">
      <w:bodyDiv w:val="1"/>
      <w:marLeft w:val="0"/>
      <w:marRight w:val="0"/>
      <w:marTop w:val="0"/>
      <w:marBottom w:val="0"/>
      <w:divBdr>
        <w:top w:val="none" w:sz="0" w:space="0" w:color="auto"/>
        <w:left w:val="none" w:sz="0" w:space="0" w:color="auto"/>
        <w:bottom w:val="none" w:sz="0" w:space="0" w:color="auto"/>
        <w:right w:val="none" w:sz="0" w:space="0" w:color="auto"/>
      </w:divBdr>
    </w:div>
    <w:div w:id="580797273">
      <w:bodyDiv w:val="1"/>
      <w:marLeft w:val="0"/>
      <w:marRight w:val="0"/>
      <w:marTop w:val="0"/>
      <w:marBottom w:val="0"/>
      <w:divBdr>
        <w:top w:val="none" w:sz="0" w:space="0" w:color="auto"/>
        <w:left w:val="none" w:sz="0" w:space="0" w:color="auto"/>
        <w:bottom w:val="none" w:sz="0" w:space="0" w:color="auto"/>
        <w:right w:val="none" w:sz="0" w:space="0" w:color="auto"/>
      </w:divBdr>
    </w:div>
    <w:div w:id="594480402">
      <w:bodyDiv w:val="1"/>
      <w:marLeft w:val="0"/>
      <w:marRight w:val="0"/>
      <w:marTop w:val="0"/>
      <w:marBottom w:val="0"/>
      <w:divBdr>
        <w:top w:val="none" w:sz="0" w:space="0" w:color="auto"/>
        <w:left w:val="none" w:sz="0" w:space="0" w:color="auto"/>
        <w:bottom w:val="none" w:sz="0" w:space="0" w:color="auto"/>
        <w:right w:val="none" w:sz="0" w:space="0" w:color="auto"/>
      </w:divBdr>
    </w:div>
    <w:div w:id="597640130">
      <w:bodyDiv w:val="1"/>
      <w:marLeft w:val="0"/>
      <w:marRight w:val="0"/>
      <w:marTop w:val="0"/>
      <w:marBottom w:val="0"/>
      <w:divBdr>
        <w:top w:val="none" w:sz="0" w:space="0" w:color="auto"/>
        <w:left w:val="none" w:sz="0" w:space="0" w:color="auto"/>
        <w:bottom w:val="none" w:sz="0" w:space="0" w:color="auto"/>
        <w:right w:val="none" w:sz="0" w:space="0" w:color="auto"/>
      </w:divBdr>
    </w:div>
    <w:div w:id="605842879">
      <w:bodyDiv w:val="1"/>
      <w:marLeft w:val="0"/>
      <w:marRight w:val="0"/>
      <w:marTop w:val="0"/>
      <w:marBottom w:val="0"/>
      <w:divBdr>
        <w:top w:val="none" w:sz="0" w:space="0" w:color="auto"/>
        <w:left w:val="none" w:sz="0" w:space="0" w:color="auto"/>
        <w:bottom w:val="none" w:sz="0" w:space="0" w:color="auto"/>
        <w:right w:val="none" w:sz="0" w:space="0" w:color="auto"/>
      </w:divBdr>
    </w:div>
    <w:div w:id="606474557">
      <w:bodyDiv w:val="1"/>
      <w:marLeft w:val="0"/>
      <w:marRight w:val="0"/>
      <w:marTop w:val="0"/>
      <w:marBottom w:val="0"/>
      <w:divBdr>
        <w:top w:val="none" w:sz="0" w:space="0" w:color="auto"/>
        <w:left w:val="none" w:sz="0" w:space="0" w:color="auto"/>
        <w:bottom w:val="none" w:sz="0" w:space="0" w:color="auto"/>
        <w:right w:val="none" w:sz="0" w:space="0" w:color="auto"/>
      </w:divBdr>
    </w:div>
    <w:div w:id="607395285">
      <w:bodyDiv w:val="1"/>
      <w:marLeft w:val="0"/>
      <w:marRight w:val="0"/>
      <w:marTop w:val="0"/>
      <w:marBottom w:val="0"/>
      <w:divBdr>
        <w:top w:val="none" w:sz="0" w:space="0" w:color="auto"/>
        <w:left w:val="none" w:sz="0" w:space="0" w:color="auto"/>
        <w:bottom w:val="none" w:sz="0" w:space="0" w:color="auto"/>
        <w:right w:val="none" w:sz="0" w:space="0" w:color="auto"/>
      </w:divBdr>
    </w:div>
    <w:div w:id="610209017">
      <w:bodyDiv w:val="1"/>
      <w:marLeft w:val="0"/>
      <w:marRight w:val="0"/>
      <w:marTop w:val="0"/>
      <w:marBottom w:val="0"/>
      <w:divBdr>
        <w:top w:val="none" w:sz="0" w:space="0" w:color="auto"/>
        <w:left w:val="none" w:sz="0" w:space="0" w:color="auto"/>
        <w:bottom w:val="none" w:sz="0" w:space="0" w:color="auto"/>
        <w:right w:val="none" w:sz="0" w:space="0" w:color="auto"/>
      </w:divBdr>
    </w:div>
    <w:div w:id="614360961">
      <w:bodyDiv w:val="1"/>
      <w:marLeft w:val="0"/>
      <w:marRight w:val="0"/>
      <w:marTop w:val="0"/>
      <w:marBottom w:val="0"/>
      <w:divBdr>
        <w:top w:val="none" w:sz="0" w:space="0" w:color="auto"/>
        <w:left w:val="none" w:sz="0" w:space="0" w:color="auto"/>
        <w:bottom w:val="none" w:sz="0" w:space="0" w:color="auto"/>
        <w:right w:val="none" w:sz="0" w:space="0" w:color="auto"/>
      </w:divBdr>
    </w:div>
    <w:div w:id="632518749">
      <w:bodyDiv w:val="1"/>
      <w:marLeft w:val="0"/>
      <w:marRight w:val="0"/>
      <w:marTop w:val="0"/>
      <w:marBottom w:val="0"/>
      <w:divBdr>
        <w:top w:val="none" w:sz="0" w:space="0" w:color="auto"/>
        <w:left w:val="none" w:sz="0" w:space="0" w:color="auto"/>
        <w:bottom w:val="none" w:sz="0" w:space="0" w:color="auto"/>
        <w:right w:val="none" w:sz="0" w:space="0" w:color="auto"/>
      </w:divBdr>
    </w:div>
    <w:div w:id="640966255">
      <w:bodyDiv w:val="1"/>
      <w:marLeft w:val="0"/>
      <w:marRight w:val="0"/>
      <w:marTop w:val="0"/>
      <w:marBottom w:val="0"/>
      <w:divBdr>
        <w:top w:val="none" w:sz="0" w:space="0" w:color="auto"/>
        <w:left w:val="none" w:sz="0" w:space="0" w:color="auto"/>
        <w:bottom w:val="none" w:sz="0" w:space="0" w:color="auto"/>
        <w:right w:val="none" w:sz="0" w:space="0" w:color="auto"/>
      </w:divBdr>
    </w:div>
    <w:div w:id="641083179">
      <w:bodyDiv w:val="1"/>
      <w:marLeft w:val="0"/>
      <w:marRight w:val="0"/>
      <w:marTop w:val="0"/>
      <w:marBottom w:val="0"/>
      <w:divBdr>
        <w:top w:val="none" w:sz="0" w:space="0" w:color="auto"/>
        <w:left w:val="none" w:sz="0" w:space="0" w:color="auto"/>
        <w:bottom w:val="none" w:sz="0" w:space="0" w:color="auto"/>
        <w:right w:val="none" w:sz="0" w:space="0" w:color="auto"/>
      </w:divBdr>
    </w:div>
    <w:div w:id="642543283">
      <w:bodyDiv w:val="1"/>
      <w:marLeft w:val="0"/>
      <w:marRight w:val="0"/>
      <w:marTop w:val="0"/>
      <w:marBottom w:val="0"/>
      <w:divBdr>
        <w:top w:val="none" w:sz="0" w:space="0" w:color="auto"/>
        <w:left w:val="none" w:sz="0" w:space="0" w:color="auto"/>
        <w:bottom w:val="none" w:sz="0" w:space="0" w:color="auto"/>
        <w:right w:val="none" w:sz="0" w:space="0" w:color="auto"/>
      </w:divBdr>
    </w:div>
    <w:div w:id="643464136">
      <w:bodyDiv w:val="1"/>
      <w:marLeft w:val="0"/>
      <w:marRight w:val="0"/>
      <w:marTop w:val="0"/>
      <w:marBottom w:val="0"/>
      <w:divBdr>
        <w:top w:val="none" w:sz="0" w:space="0" w:color="auto"/>
        <w:left w:val="none" w:sz="0" w:space="0" w:color="auto"/>
        <w:bottom w:val="none" w:sz="0" w:space="0" w:color="auto"/>
        <w:right w:val="none" w:sz="0" w:space="0" w:color="auto"/>
      </w:divBdr>
    </w:div>
    <w:div w:id="650914302">
      <w:bodyDiv w:val="1"/>
      <w:marLeft w:val="0"/>
      <w:marRight w:val="0"/>
      <w:marTop w:val="0"/>
      <w:marBottom w:val="0"/>
      <w:divBdr>
        <w:top w:val="none" w:sz="0" w:space="0" w:color="auto"/>
        <w:left w:val="none" w:sz="0" w:space="0" w:color="auto"/>
        <w:bottom w:val="none" w:sz="0" w:space="0" w:color="auto"/>
        <w:right w:val="none" w:sz="0" w:space="0" w:color="auto"/>
      </w:divBdr>
    </w:div>
    <w:div w:id="653875079">
      <w:bodyDiv w:val="1"/>
      <w:marLeft w:val="0"/>
      <w:marRight w:val="0"/>
      <w:marTop w:val="0"/>
      <w:marBottom w:val="0"/>
      <w:divBdr>
        <w:top w:val="none" w:sz="0" w:space="0" w:color="auto"/>
        <w:left w:val="none" w:sz="0" w:space="0" w:color="auto"/>
        <w:bottom w:val="none" w:sz="0" w:space="0" w:color="auto"/>
        <w:right w:val="none" w:sz="0" w:space="0" w:color="auto"/>
      </w:divBdr>
    </w:div>
    <w:div w:id="654067848">
      <w:bodyDiv w:val="1"/>
      <w:marLeft w:val="0"/>
      <w:marRight w:val="0"/>
      <w:marTop w:val="0"/>
      <w:marBottom w:val="0"/>
      <w:divBdr>
        <w:top w:val="none" w:sz="0" w:space="0" w:color="auto"/>
        <w:left w:val="none" w:sz="0" w:space="0" w:color="auto"/>
        <w:bottom w:val="none" w:sz="0" w:space="0" w:color="auto"/>
        <w:right w:val="none" w:sz="0" w:space="0" w:color="auto"/>
      </w:divBdr>
    </w:div>
    <w:div w:id="666173789">
      <w:bodyDiv w:val="1"/>
      <w:marLeft w:val="0"/>
      <w:marRight w:val="0"/>
      <w:marTop w:val="0"/>
      <w:marBottom w:val="0"/>
      <w:divBdr>
        <w:top w:val="none" w:sz="0" w:space="0" w:color="auto"/>
        <w:left w:val="none" w:sz="0" w:space="0" w:color="auto"/>
        <w:bottom w:val="none" w:sz="0" w:space="0" w:color="auto"/>
        <w:right w:val="none" w:sz="0" w:space="0" w:color="auto"/>
      </w:divBdr>
    </w:div>
    <w:div w:id="675352315">
      <w:bodyDiv w:val="1"/>
      <w:marLeft w:val="0"/>
      <w:marRight w:val="0"/>
      <w:marTop w:val="0"/>
      <w:marBottom w:val="0"/>
      <w:divBdr>
        <w:top w:val="none" w:sz="0" w:space="0" w:color="auto"/>
        <w:left w:val="none" w:sz="0" w:space="0" w:color="auto"/>
        <w:bottom w:val="none" w:sz="0" w:space="0" w:color="auto"/>
        <w:right w:val="none" w:sz="0" w:space="0" w:color="auto"/>
      </w:divBdr>
    </w:div>
    <w:div w:id="693309627">
      <w:bodyDiv w:val="1"/>
      <w:marLeft w:val="0"/>
      <w:marRight w:val="0"/>
      <w:marTop w:val="0"/>
      <w:marBottom w:val="0"/>
      <w:divBdr>
        <w:top w:val="none" w:sz="0" w:space="0" w:color="auto"/>
        <w:left w:val="none" w:sz="0" w:space="0" w:color="auto"/>
        <w:bottom w:val="none" w:sz="0" w:space="0" w:color="auto"/>
        <w:right w:val="none" w:sz="0" w:space="0" w:color="auto"/>
      </w:divBdr>
    </w:div>
    <w:div w:id="701855992">
      <w:bodyDiv w:val="1"/>
      <w:marLeft w:val="0"/>
      <w:marRight w:val="0"/>
      <w:marTop w:val="0"/>
      <w:marBottom w:val="0"/>
      <w:divBdr>
        <w:top w:val="none" w:sz="0" w:space="0" w:color="auto"/>
        <w:left w:val="none" w:sz="0" w:space="0" w:color="auto"/>
        <w:bottom w:val="none" w:sz="0" w:space="0" w:color="auto"/>
        <w:right w:val="none" w:sz="0" w:space="0" w:color="auto"/>
      </w:divBdr>
    </w:div>
    <w:div w:id="704251823">
      <w:bodyDiv w:val="1"/>
      <w:marLeft w:val="0"/>
      <w:marRight w:val="0"/>
      <w:marTop w:val="0"/>
      <w:marBottom w:val="0"/>
      <w:divBdr>
        <w:top w:val="none" w:sz="0" w:space="0" w:color="auto"/>
        <w:left w:val="none" w:sz="0" w:space="0" w:color="auto"/>
        <w:bottom w:val="none" w:sz="0" w:space="0" w:color="auto"/>
        <w:right w:val="none" w:sz="0" w:space="0" w:color="auto"/>
      </w:divBdr>
    </w:div>
    <w:div w:id="712920958">
      <w:bodyDiv w:val="1"/>
      <w:marLeft w:val="0"/>
      <w:marRight w:val="0"/>
      <w:marTop w:val="0"/>
      <w:marBottom w:val="0"/>
      <w:divBdr>
        <w:top w:val="none" w:sz="0" w:space="0" w:color="auto"/>
        <w:left w:val="none" w:sz="0" w:space="0" w:color="auto"/>
        <w:bottom w:val="none" w:sz="0" w:space="0" w:color="auto"/>
        <w:right w:val="none" w:sz="0" w:space="0" w:color="auto"/>
      </w:divBdr>
    </w:div>
    <w:div w:id="728959546">
      <w:bodyDiv w:val="1"/>
      <w:marLeft w:val="0"/>
      <w:marRight w:val="0"/>
      <w:marTop w:val="0"/>
      <w:marBottom w:val="0"/>
      <w:divBdr>
        <w:top w:val="none" w:sz="0" w:space="0" w:color="auto"/>
        <w:left w:val="none" w:sz="0" w:space="0" w:color="auto"/>
        <w:bottom w:val="none" w:sz="0" w:space="0" w:color="auto"/>
        <w:right w:val="none" w:sz="0" w:space="0" w:color="auto"/>
      </w:divBdr>
    </w:div>
    <w:div w:id="735319061">
      <w:bodyDiv w:val="1"/>
      <w:marLeft w:val="0"/>
      <w:marRight w:val="0"/>
      <w:marTop w:val="0"/>
      <w:marBottom w:val="0"/>
      <w:divBdr>
        <w:top w:val="none" w:sz="0" w:space="0" w:color="auto"/>
        <w:left w:val="none" w:sz="0" w:space="0" w:color="auto"/>
        <w:bottom w:val="none" w:sz="0" w:space="0" w:color="auto"/>
        <w:right w:val="none" w:sz="0" w:space="0" w:color="auto"/>
      </w:divBdr>
    </w:div>
    <w:div w:id="741830035">
      <w:bodyDiv w:val="1"/>
      <w:marLeft w:val="0"/>
      <w:marRight w:val="0"/>
      <w:marTop w:val="0"/>
      <w:marBottom w:val="0"/>
      <w:divBdr>
        <w:top w:val="none" w:sz="0" w:space="0" w:color="auto"/>
        <w:left w:val="none" w:sz="0" w:space="0" w:color="auto"/>
        <w:bottom w:val="none" w:sz="0" w:space="0" w:color="auto"/>
        <w:right w:val="none" w:sz="0" w:space="0" w:color="auto"/>
      </w:divBdr>
    </w:div>
    <w:div w:id="779640974">
      <w:bodyDiv w:val="1"/>
      <w:marLeft w:val="0"/>
      <w:marRight w:val="0"/>
      <w:marTop w:val="0"/>
      <w:marBottom w:val="0"/>
      <w:divBdr>
        <w:top w:val="none" w:sz="0" w:space="0" w:color="auto"/>
        <w:left w:val="none" w:sz="0" w:space="0" w:color="auto"/>
        <w:bottom w:val="none" w:sz="0" w:space="0" w:color="auto"/>
        <w:right w:val="none" w:sz="0" w:space="0" w:color="auto"/>
      </w:divBdr>
    </w:div>
    <w:div w:id="779764312">
      <w:bodyDiv w:val="1"/>
      <w:marLeft w:val="0"/>
      <w:marRight w:val="0"/>
      <w:marTop w:val="0"/>
      <w:marBottom w:val="0"/>
      <w:divBdr>
        <w:top w:val="none" w:sz="0" w:space="0" w:color="auto"/>
        <w:left w:val="none" w:sz="0" w:space="0" w:color="auto"/>
        <w:bottom w:val="none" w:sz="0" w:space="0" w:color="auto"/>
        <w:right w:val="none" w:sz="0" w:space="0" w:color="auto"/>
      </w:divBdr>
    </w:div>
    <w:div w:id="785272244">
      <w:bodyDiv w:val="1"/>
      <w:marLeft w:val="0"/>
      <w:marRight w:val="0"/>
      <w:marTop w:val="0"/>
      <w:marBottom w:val="0"/>
      <w:divBdr>
        <w:top w:val="none" w:sz="0" w:space="0" w:color="auto"/>
        <w:left w:val="none" w:sz="0" w:space="0" w:color="auto"/>
        <w:bottom w:val="none" w:sz="0" w:space="0" w:color="auto"/>
        <w:right w:val="none" w:sz="0" w:space="0" w:color="auto"/>
      </w:divBdr>
    </w:div>
    <w:div w:id="787237448">
      <w:bodyDiv w:val="1"/>
      <w:marLeft w:val="0"/>
      <w:marRight w:val="0"/>
      <w:marTop w:val="0"/>
      <w:marBottom w:val="0"/>
      <w:divBdr>
        <w:top w:val="none" w:sz="0" w:space="0" w:color="auto"/>
        <w:left w:val="none" w:sz="0" w:space="0" w:color="auto"/>
        <w:bottom w:val="none" w:sz="0" w:space="0" w:color="auto"/>
        <w:right w:val="none" w:sz="0" w:space="0" w:color="auto"/>
      </w:divBdr>
    </w:div>
    <w:div w:id="787968543">
      <w:bodyDiv w:val="1"/>
      <w:marLeft w:val="0"/>
      <w:marRight w:val="0"/>
      <w:marTop w:val="0"/>
      <w:marBottom w:val="0"/>
      <w:divBdr>
        <w:top w:val="none" w:sz="0" w:space="0" w:color="auto"/>
        <w:left w:val="none" w:sz="0" w:space="0" w:color="auto"/>
        <w:bottom w:val="none" w:sz="0" w:space="0" w:color="auto"/>
        <w:right w:val="none" w:sz="0" w:space="0" w:color="auto"/>
      </w:divBdr>
    </w:div>
    <w:div w:id="811480055">
      <w:bodyDiv w:val="1"/>
      <w:marLeft w:val="0"/>
      <w:marRight w:val="0"/>
      <w:marTop w:val="0"/>
      <w:marBottom w:val="0"/>
      <w:divBdr>
        <w:top w:val="none" w:sz="0" w:space="0" w:color="auto"/>
        <w:left w:val="none" w:sz="0" w:space="0" w:color="auto"/>
        <w:bottom w:val="none" w:sz="0" w:space="0" w:color="auto"/>
        <w:right w:val="none" w:sz="0" w:space="0" w:color="auto"/>
      </w:divBdr>
    </w:div>
    <w:div w:id="822891874">
      <w:bodyDiv w:val="1"/>
      <w:marLeft w:val="0"/>
      <w:marRight w:val="0"/>
      <w:marTop w:val="0"/>
      <w:marBottom w:val="0"/>
      <w:divBdr>
        <w:top w:val="none" w:sz="0" w:space="0" w:color="auto"/>
        <w:left w:val="none" w:sz="0" w:space="0" w:color="auto"/>
        <w:bottom w:val="none" w:sz="0" w:space="0" w:color="auto"/>
        <w:right w:val="none" w:sz="0" w:space="0" w:color="auto"/>
      </w:divBdr>
    </w:div>
    <w:div w:id="830755755">
      <w:bodyDiv w:val="1"/>
      <w:marLeft w:val="0"/>
      <w:marRight w:val="0"/>
      <w:marTop w:val="0"/>
      <w:marBottom w:val="0"/>
      <w:divBdr>
        <w:top w:val="none" w:sz="0" w:space="0" w:color="auto"/>
        <w:left w:val="none" w:sz="0" w:space="0" w:color="auto"/>
        <w:bottom w:val="none" w:sz="0" w:space="0" w:color="auto"/>
        <w:right w:val="none" w:sz="0" w:space="0" w:color="auto"/>
      </w:divBdr>
    </w:div>
    <w:div w:id="835655564">
      <w:bodyDiv w:val="1"/>
      <w:marLeft w:val="0"/>
      <w:marRight w:val="0"/>
      <w:marTop w:val="0"/>
      <w:marBottom w:val="0"/>
      <w:divBdr>
        <w:top w:val="none" w:sz="0" w:space="0" w:color="auto"/>
        <w:left w:val="none" w:sz="0" w:space="0" w:color="auto"/>
        <w:bottom w:val="none" w:sz="0" w:space="0" w:color="auto"/>
        <w:right w:val="none" w:sz="0" w:space="0" w:color="auto"/>
      </w:divBdr>
    </w:div>
    <w:div w:id="836769634">
      <w:bodyDiv w:val="1"/>
      <w:marLeft w:val="0"/>
      <w:marRight w:val="0"/>
      <w:marTop w:val="0"/>
      <w:marBottom w:val="0"/>
      <w:divBdr>
        <w:top w:val="none" w:sz="0" w:space="0" w:color="auto"/>
        <w:left w:val="none" w:sz="0" w:space="0" w:color="auto"/>
        <w:bottom w:val="none" w:sz="0" w:space="0" w:color="auto"/>
        <w:right w:val="none" w:sz="0" w:space="0" w:color="auto"/>
      </w:divBdr>
    </w:div>
    <w:div w:id="840897974">
      <w:bodyDiv w:val="1"/>
      <w:marLeft w:val="0"/>
      <w:marRight w:val="0"/>
      <w:marTop w:val="0"/>
      <w:marBottom w:val="0"/>
      <w:divBdr>
        <w:top w:val="none" w:sz="0" w:space="0" w:color="auto"/>
        <w:left w:val="none" w:sz="0" w:space="0" w:color="auto"/>
        <w:bottom w:val="none" w:sz="0" w:space="0" w:color="auto"/>
        <w:right w:val="none" w:sz="0" w:space="0" w:color="auto"/>
      </w:divBdr>
    </w:div>
    <w:div w:id="847721324">
      <w:bodyDiv w:val="1"/>
      <w:marLeft w:val="0"/>
      <w:marRight w:val="0"/>
      <w:marTop w:val="0"/>
      <w:marBottom w:val="0"/>
      <w:divBdr>
        <w:top w:val="none" w:sz="0" w:space="0" w:color="auto"/>
        <w:left w:val="none" w:sz="0" w:space="0" w:color="auto"/>
        <w:bottom w:val="none" w:sz="0" w:space="0" w:color="auto"/>
        <w:right w:val="none" w:sz="0" w:space="0" w:color="auto"/>
      </w:divBdr>
    </w:div>
    <w:div w:id="850097791">
      <w:bodyDiv w:val="1"/>
      <w:marLeft w:val="0"/>
      <w:marRight w:val="0"/>
      <w:marTop w:val="0"/>
      <w:marBottom w:val="0"/>
      <w:divBdr>
        <w:top w:val="none" w:sz="0" w:space="0" w:color="auto"/>
        <w:left w:val="none" w:sz="0" w:space="0" w:color="auto"/>
        <w:bottom w:val="none" w:sz="0" w:space="0" w:color="auto"/>
        <w:right w:val="none" w:sz="0" w:space="0" w:color="auto"/>
      </w:divBdr>
    </w:div>
    <w:div w:id="856777628">
      <w:bodyDiv w:val="1"/>
      <w:marLeft w:val="0"/>
      <w:marRight w:val="0"/>
      <w:marTop w:val="0"/>
      <w:marBottom w:val="0"/>
      <w:divBdr>
        <w:top w:val="none" w:sz="0" w:space="0" w:color="auto"/>
        <w:left w:val="none" w:sz="0" w:space="0" w:color="auto"/>
        <w:bottom w:val="none" w:sz="0" w:space="0" w:color="auto"/>
        <w:right w:val="none" w:sz="0" w:space="0" w:color="auto"/>
      </w:divBdr>
    </w:div>
    <w:div w:id="875460686">
      <w:bodyDiv w:val="1"/>
      <w:marLeft w:val="0"/>
      <w:marRight w:val="0"/>
      <w:marTop w:val="0"/>
      <w:marBottom w:val="0"/>
      <w:divBdr>
        <w:top w:val="none" w:sz="0" w:space="0" w:color="auto"/>
        <w:left w:val="none" w:sz="0" w:space="0" w:color="auto"/>
        <w:bottom w:val="none" w:sz="0" w:space="0" w:color="auto"/>
        <w:right w:val="none" w:sz="0" w:space="0" w:color="auto"/>
      </w:divBdr>
    </w:div>
    <w:div w:id="891385685">
      <w:bodyDiv w:val="1"/>
      <w:marLeft w:val="0"/>
      <w:marRight w:val="0"/>
      <w:marTop w:val="0"/>
      <w:marBottom w:val="0"/>
      <w:divBdr>
        <w:top w:val="none" w:sz="0" w:space="0" w:color="auto"/>
        <w:left w:val="none" w:sz="0" w:space="0" w:color="auto"/>
        <w:bottom w:val="none" w:sz="0" w:space="0" w:color="auto"/>
        <w:right w:val="none" w:sz="0" w:space="0" w:color="auto"/>
      </w:divBdr>
    </w:div>
    <w:div w:id="904684975">
      <w:bodyDiv w:val="1"/>
      <w:marLeft w:val="0"/>
      <w:marRight w:val="0"/>
      <w:marTop w:val="0"/>
      <w:marBottom w:val="0"/>
      <w:divBdr>
        <w:top w:val="none" w:sz="0" w:space="0" w:color="auto"/>
        <w:left w:val="none" w:sz="0" w:space="0" w:color="auto"/>
        <w:bottom w:val="none" w:sz="0" w:space="0" w:color="auto"/>
        <w:right w:val="none" w:sz="0" w:space="0" w:color="auto"/>
      </w:divBdr>
    </w:div>
    <w:div w:id="906576134">
      <w:bodyDiv w:val="1"/>
      <w:marLeft w:val="0"/>
      <w:marRight w:val="0"/>
      <w:marTop w:val="0"/>
      <w:marBottom w:val="0"/>
      <w:divBdr>
        <w:top w:val="none" w:sz="0" w:space="0" w:color="auto"/>
        <w:left w:val="none" w:sz="0" w:space="0" w:color="auto"/>
        <w:bottom w:val="none" w:sz="0" w:space="0" w:color="auto"/>
        <w:right w:val="none" w:sz="0" w:space="0" w:color="auto"/>
      </w:divBdr>
    </w:div>
    <w:div w:id="912357057">
      <w:bodyDiv w:val="1"/>
      <w:marLeft w:val="0"/>
      <w:marRight w:val="0"/>
      <w:marTop w:val="0"/>
      <w:marBottom w:val="0"/>
      <w:divBdr>
        <w:top w:val="none" w:sz="0" w:space="0" w:color="auto"/>
        <w:left w:val="none" w:sz="0" w:space="0" w:color="auto"/>
        <w:bottom w:val="none" w:sz="0" w:space="0" w:color="auto"/>
        <w:right w:val="none" w:sz="0" w:space="0" w:color="auto"/>
      </w:divBdr>
    </w:div>
    <w:div w:id="921067292">
      <w:bodyDiv w:val="1"/>
      <w:marLeft w:val="0"/>
      <w:marRight w:val="0"/>
      <w:marTop w:val="0"/>
      <w:marBottom w:val="0"/>
      <w:divBdr>
        <w:top w:val="none" w:sz="0" w:space="0" w:color="auto"/>
        <w:left w:val="none" w:sz="0" w:space="0" w:color="auto"/>
        <w:bottom w:val="none" w:sz="0" w:space="0" w:color="auto"/>
        <w:right w:val="none" w:sz="0" w:space="0" w:color="auto"/>
      </w:divBdr>
    </w:div>
    <w:div w:id="922300809">
      <w:bodyDiv w:val="1"/>
      <w:marLeft w:val="0"/>
      <w:marRight w:val="0"/>
      <w:marTop w:val="0"/>
      <w:marBottom w:val="0"/>
      <w:divBdr>
        <w:top w:val="none" w:sz="0" w:space="0" w:color="auto"/>
        <w:left w:val="none" w:sz="0" w:space="0" w:color="auto"/>
        <w:bottom w:val="none" w:sz="0" w:space="0" w:color="auto"/>
        <w:right w:val="none" w:sz="0" w:space="0" w:color="auto"/>
      </w:divBdr>
    </w:div>
    <w:div w:id="931208498">
      <w:bodyDiv w:val="1"/>
      <w:marLeft w:val="0"/>
      <w:marRight w:val="0"/>
      <w:marTop w:val="0"/>
      <w:marBottom w:val="0"/>
      <w:divBdr>
        <w:top w:val="none" w:sz="0" w:space="0" w:color="auto"/>
        <w:left w:val="none" w:sz="0" w:space="0" w:color="auto"/>
        <w:bottom w:val="none" w:sz="0" w:space="0" w:color="auto"/>
        <w:right w:val="none" w:sz="0" w:space="0" w:color="auto"/>
      </w:divBdr>
    </w:div>
    <w:div w:id="932788833">
      <w:bodyDiv w:val="1"/>
      <w:marLeft w:val="0"/>
      <w:marRight w:val="0"/>
      <w:marTop w:val="0"/>
      <w:marBottom w:val="0"/>
      <w:divBdr>
        <w:top w:val="none" w:sz="0" w:space="0" w:color="auto"/>
        <w:left w:val="none" w:sz="0" w:space="0" w:color="auto"/>
        <w:bottom w:val="none" w:sz="0" w:space="0" w:color="auto"/>
        <w:right w:val="none" w:sz="0" w:space="0" w:color="auto"/>
      </w:divBdr>
    </w:div>
    <w:div w:id="933439739">
      <w:bodyDiv w:val="1"/>
      <w:marLeft w:val="0"/>
      <w:marRight w:val="0"/>
      <w:marTop w:val="0"/>
      <w:marBottom w:val="0"/>
      <w:divBdr>
        <w:top w:val="none" w:sz="0" w:space="0" w:color="auto"/>
        <w:left w:val="none" w:sz="0" w:space="0" w:color="auto"/>
        <w:bottom w:val="none" w:sz="0" w:space="0" w:color="auto"/>
        <w:right w:val="none" w:sz="0" w:space="0" w:color="auto"/>
      </w:divBdr>
    </w:div>
    <w:div w:id="934704134">
      <w:bodyDiv w:val="1"/>
      <w:marLeft w:val="0"/>
      <w:marRight w:val="0"/>
      <w:marTop w:val="0"/>
      <w:marBottom w:val="0"/>
      <w:divBdr>
        <w:top w:val="none" w:sz="0" w:space="0" w:color="auto"/>
        <w:left w:val="none" w:sz="0" w:space="0" w:color="auto"/>
        <w:bottom w:val="none" w:sz="0" w:space="0" w:color="auto"/>
        <w:right w:val="none" w:sz="0" w:space="0" w:color="auto"/>
      </w:divBdr>
    </w:div>
    <w:div w:id="937056098">
      <w:bodyDiv w:val="1"/>
      <w:marLeft w:val="0"/>
      <w:marRight w:val="0"/>
      <w:marTop w:val="0"/>
      <w:marBottom w:val="0"/>
      <w:divBdr>
        <w:top w:val="none" w:sz="0" w:space="0" w:color="auto"/>
        <w:left w:val="none" w:sz="0" w:space="0" w:color="auto"/>
        <w:bottom w:val="none" w:sz="0" w:space="0" w:color="auto"/>
        <w:right w:val="none" w:sz="0" w:space="0" w:color="auto"/>
      </w:divBdr>
    </w:div>
    <w:div w:id="942961370">
      <w:bodyDiv w:val="1"/>
      <w:marLeft w:val="0"/>
      <w:marRight w:val="0"/>
      <w:marTop w:val="0"/>
      <w:marBottom w:val="0"/>
      <w:divBdr>
        <w:top w:val="none" w:sz="0" w:space="0" w:color="auto"/>
        <w:left w:val="none" w:sz="0" w:space="0" w:color="auto"/>
        <w:bottom w:val="none" w:sz="0" w:space="0" w:color="auto"/>
        <w:right w:val="none" w:sz="0" w:space="0" w:color="auto"/>
      </w:divBdr>
    </w:div>
    <w:div w:id="946890460">
      <w:bodyDiv w:val="1"/>
      <w:marLeft w:val="0"/>
      <w:marRight w:val="0"/>
      <w:marTop w:val="0"/>
      <w:marBottom w:val="0"/>
      <w:divBdr>
        <w:top w:val="none" w:sz="0" w:space="0" w:color="auto"/>
        <w:left w:val="none" w:sz="0" w:space="0" w:color="auto"/>
        <w:bottom w:val="none" w:sz="0" w:space="0" w:color="auto"/>
        <w:right w:val="none" w:sz="0" w:space="0" w:color="auto"/>
      </w:divBdr>
    </w:div>
    <w:div w:id="972902752">
      <w:bodyDiv w:val="1"/>
      <w:marLeft w:val="0"/>
      <w:marRight w:val="0"/>
      <w:marTop w:val="0"/>
      <w:marBottom w:val="0"/>
      <w:divBdr>
        <w:top w:val="none" w:sz="0" w:space="0" w:color="auto"/>
        <w:left w:val="none" w:sz="0" w:space="0" w:color="auto"/>
        <w:bottom w:val="none" w:sz="0" w:space="0" w:color="auto"/>
        <w:right w:val="none" w:sz="0" w:space="0" w:color="auto"/>
      </w:divBdr>
    </w:div>
    <w:div w:id="979460678">
      <w:bodyDiv w:val="1"/>
      <w:marLeft w:val="0"/>
      <w:marRight w:val="0"/>
      <w:marTop w:val="0"/>
      <w:marBottom w:val="0"/>
      <w:divBdr>
        <w:top w:val="none" w:sz="0" w:space="0" w:color="auto"/>
        <w:left w:val="none" w:sz="0" w:space="0" w:color="auto"/>
        <w:bottom w:val="none" w:sz="0" w:space="0" w:color="auto"/>
        <w:right w:val="none" w:sz="0" w:space="0" w:color="auto"/>
      </w:divBdr>
    </w:div>
    <w:div w:id="994379864">
      <w:bodyDiv w:val="1"/>
      <w:marLeft w:val="0"/>
      <w:marRight w:val="0"/>
      <w:marTop w:val="0"/>
      <w:marBottom w:val="0"/>
      <w:divBdr>
        <w:top w:val="none" w:sz="0" w:space="0" w:color="auto"/>
        <w:left w:val="none" w:sz="0" w:space="0" w:color="auto"/>
        <w:bottom w:val="none" w:sz="0" w:space="0" w:color="auto"/>
        <w:right w:val="none" w:sz="0" w:space="0" w:color="auto"/>
      </w:divBdr>
    </w:div>
    <w:div w:id="1034504957">
      <w:bodyDiv w:val="1"/>
      <w:marLeft w:val="0"/>
      <w:marRight w:val="0"/>
      <w:marTop w:val="0"/>
      <w:marBottom w:val="0"/>
      <w:divBdr>
        <w:top w:val="none" w:sz="0" w:space="0" w:color="auto"/>
        <w:left w:val="none" w:sz="0" w:space="0" w:color="auto"/>
        <w:bottom w:val="none" w:sz="0" w:space="0" w:color="auto"/>
        <w:right w:val="none" w:sz="0" w:space="0" w:color="auto"/>
      </w:divBdr>
    </w:div>
    <w:div w:id="1057168196">
      <w:bodyDiv w:val="1"/>
      <w:marLeft w:val="0"/>
      <w:marRight w:val="0"/>
      <w:marTop w:val="0"/>
      <w:marBottom w:val="0"/>
      <w:divBdr>
        <w:top w:val="none" w:sz="0" w:space="0" w:color="auto"/>
        <w:left w:val="none" w:sz="0" w:space="0" w:color="auto"/>
        <w:bottom w:val="none" w:sz="0" w:space="0" w:color="auto"/>
        <w:right w:val="none" w:sz="0" w:space="0" w:color="auto"/>
      </w:divBdr>
    </w:div>
    <w:div w:id="1093360161">
      <w:bodyDiv w:val="1"/>
      <w:marLeft w:val="0"/>
      <w:marRight w:val="0"/>
      <w:marTop w:val="0"/>
      <w:marBottom w:val="0"/>
      <w:divBdr>
        <w:top w:val="none" w:sz="0" w:space="0" w:color="auto"/>
        <w:left w:val="none" w:sz="0" w:space="0" w:color="auto"/>
        <w:bottom w:val="none" w:sz="0" w:space="0" w:color="auto"/>
        <w:right w:val="none" w:sz="0" w:space="0" w:color="auto"/>
      </w:divBdr>
    </w:div>
    <w:div w:id="1093938592">
      <w:bodyDiv w:val="1"/>
      <w:marLeft w:val="0"/>
      <w:marRight w:val="0"/>
      <w:marTop w:val="0"/>
      <w:marBottom w:val="0"/>
      <w:divBdr>
        <w:top w:val="none" w:sz="0" w:space="0" w:color="auto"/>
        <w:left w:val="none" w:sz="0" w:space="0" w:color="auto"/>
        <w:bottom w:val="none" w:sz="0" w:space="0" w:color="auto"/>
        <w:right w:val="none" w:sz="0" w:space="0" w:color="auto"/>
      </w:divBdr>
    </w:div>
    <w:div w:id="1117338082">
      <w:bodyDiv w:val="1"/>
      <w:marLeft w:val="0"/>
      <w:marRight w:val="0"/>
      <w:marTop w:val="0"/>
      <w:marBottom w:val="0"/>
      <w:divBdr>
        <w:top w:val="none" w:sz="0" w:space="0" w:color="auto"/>
        <w:left w:val="none" w:sz="0" w:space="0" w:color="auto"/>
        <w:bottom w:val="none" w:sz="0" w:space="0" w:color="auto"/>
        <w:right w:val="none" w:sz="0" w:space="0" w:color="auto"/>
      </w:divBdr>
    </w:div>
    <w:div w:id="1117527850">
      <w:bodyDiv w:val="1"/>
      <w:marLeft w:val="0"/>
      <w:marRight w:val="0"/>
      <w:marTop w:val="0"/>
      <w:marBottom w:val="0"/>
      <w:divBdr>
        <w:top w:val="none" w:sz="0" w:space="0" w:color="auto"/>
        <w:left w:val="none" w:sz="0" w:space="0" w:color="auto"/>
        <w:bottom w:val="none" w:sz="0" w:space="0" w:color="auto"/>
        <w:right w:val="none" w:sz="0" w:space="0" w:color="auto"/>
      </w:divBdr>
    </w:div>
    <w:div w:id="1121873816">
      <w:bodyDiv w:val="1"/>
      <w:marLeft w:val="0"/>
      <w:marRight w:val="0"/>
      <w:marTop w:val="0"/>
      <w:marBottom w:val="0"/>
      <w:divBdr>
        <w:top w:val="none" w:sz="0" w:space="0" w:color="auto"/>
        <w:left w:val="none" w:sz="0" w:space="0" w:color="auto"/>
        <w:bottom w:val="none" w:sz="0" w:space="0" w:color="auto"/>
        <w:right w:val="none" w:sz="0" w:space="0" w:color="auto"/>
      </w:divBdr>
    </w:div>
    <w:div w:id="1123308170">
      <w:bodyDiv w:val="1"/>
      <w:marLeft w:val="0"/>
      <w:marRight w:val="0"/>
      <w:marTop w:val="0"/>
      <w:marBottom w:val="0"/>
      <w:divBdr>
        <w:top w:val="none" w:sz="0" w:space="0" w:color="auto"/>
        <w:left w:val="none" w:sz="0" w:space="0" w:color="auto"/>
        <w:bottom w:val="none" w:sz="0" w:space="0" w:color="auto"/>
        <w:right w:val="none" w:sz="0" w:space="0" w:color="auto"/>
      </w:divBdr>
    </w:div>
    <w:div w:id="1123571039">
      <w:bodyDiv w:val="1"/>
      <w:marLeft w:val="0"/>
      <w:marRight w:val="0"/>
      <w:marTop w:val="0"/>
      <w:marBottom w:val="0"/>
      <w:divBdr>
        <w:top w:val="none" w:sz="0" w:space="0" w:color="auto"/>
        <w:left w:val="none" w:sz="0" w:space="0" w:color="auto"/>
        <w:bottom w:val="none" w:sz="0" w:space="0" w:color="auto"/>
        <w:right w:val="none" w:sz="0" w:space="0" w:color="auto"/>
      </w:divBdr>
    </w:div>
    <w:div w:id="1123772582">
      <w:bodyDiv w:val="1"/>
      <w:marLeft w:val="0"/>
      <w:marRight w:val="0"/>
      <w:marTop w:val="0"/>
      <w:marBottom w:val="0"/>
      <w:divBdr>
        <w:top w:val="none" w:sz="0" w:space="0" w:color="auto"/>
        <w:left w:val="none" w:sz="0" w:space="0" w:color="auto"/>
        <w:bottom w:val="none" w:sz="0" w:space="0" w:color="auto"/>
        <w:right w:val="none" w:sz="0" w:space="0" w:color="auto"/>
      </w:divBdr>
    </w:div>
    <w:div w:id="1168056007">
      <w:bodyDiv w:val="1"/>
      <w:marLeft w:val="0"/>
      <w:marRight w:val="0"/>
      <w:marTop w:val="0"/>
      <w:marBottom w:val="0"/>
      <w:divBdr>
        <w:top w:val="none" w:sz="0" w:space="0" w:color="auto"/>
        <w:left w:val="none" w:sz="0" w:space="0" w:color="auto"/>
        <w:bottom w:val="none" w:sz="0" w:space="0" w:color="auto"/>
        <w:right w:val="none" w:sz="0" w:space="0" w:color="auto"/>
      </w:divBdr>
    </w:div>
    <w:div w:id="1176115078">
      <w:bodyDiv w:val="1"/>
      <w:marLeft w:val="0"/>
      <w:marRight w:val="0"/>
      <w:marTop w:val="0"/>
      <w:marBottom w:val="0"/>
      <w:divBdr>
        <w:top w:val="none" w:sz="0" w:space="0" w:color="auto"/>
        <w:left w:val="none" w:sz="0" w:space="0" w:color="auto"/>
        <w:bottom w:val="none" w:sz="0" w:space="0" w:color="auto"/>
        <w:right w:val="none" w:sz="0" w:space="0" w:color="auto"/>
      </w:divBdr>
    </w:div>
    <w:div w:id="1179269951">
      <w:bodyDiv w:val="1"/>
      <w:marLeft w:val="0"/>
      <w:marRight w:val="0"/>
      <w:marTop w:val="0"/>
      <w:marBottom w:val="0"/>
      <w:divBdr>
        <w:top w:val="none" w:sz="0" w:space="0" w:color="auto"/>
        <w:left w:val="none" w:sz="0" w:space="0" w:color="auto"/>
        <w:bottom w:val="none" w:sz="0" w:space="0" w:color="auto"/>
        <w:right w:val="none" w:sz="0" w:space="0" w:color="auto"/>
      </w:divBdr>
    </w:div>
    <w:div w:id="1187327710">
      <w:bodyDiv w:val="1"/>
      <w:marLeft w:val="0"/>
      <w:marRight w:val="0"/>
      <w:marTop w:val="0"/>
      <w:marBottom w:val="0"/>
      <w:divBdr>
        <w:top w:val="none" w:sz="0" w:space="0" w:color="auto"/>
        <w:left w:val="none" w:sz="0" w:space="0" w:color="auto"/>
        <w:bottom w:val="none" w:sz="0" w:space="0" w:color="auto"/>
        <w:right w:val="none" w:sz="0" w:space="0" w:color="auto"/>
      </w:divBdr>
    </w:div>
    <w:div w:id="1189029306">
      <w:bodyDiv w:val="1"/>
      <w:marLeft w:val="0"/>
      <w:marRight w:val="0"/>
      <w:marTop w:val="0"/>
      <w:marBottom w:val="0"/>
      <w:divBdr>
        <w:top w:val="none" w:sz="0" w:space="0" w:color="auto"/>
        <w:left w:val="none" w:sz="0" w:space="0" w:color="auto"/>
        <w:bottom w:val="none" w:sz="0" w:space="0" w:color="auto"/>
        <w:right w:val="none" w:sz="0" w:space="0" w:color="auto"/>
      </w:divBdr>
    </w:div>
    <w:div w:id="1196384985">
      <w:bodyDiv w:val="1"/>
      <w:marLeft w:val="0"/>
      <w:marRight w:val="0"/>
      <w:marTop w:val="0"/>
      <w:marBottom w:val="0"/>
      <w:divBdr>
        <w:top w:val="none" w:sz="0" w:space="0" w:color="auto"/>
        <w:left w:val="none" w:sz="0" w:space="0" w:color="auto"/>
        <w:bottom w:val="none" w:sz="0" w:space="0" w:color="auto"/>
        <w:right w:val="none" w:sz="0" w:space="0" w:color="auto"/>
      </w:divBdr>
    </w:div>
    <w:div w:id="1200168267">
      <w:bodyDiv w:val="1"/>
      <w:marLeft w:val="0"/>
      <w:marRight w:val="0"/>
      <w:marTop w:val="0"/>
      <w:marBottom w:val="0"/>
      <w:divBdr>
        <w:top w:val="none" w:sz="0" w:space="0" w:color="auto"/>
        <w:left w:val="none" w:sz="0" w:space="0" w:color="auto"/>
        <w:bottom w:val="none" w:sz="0" w:space="0" w:color="auto"/>
        <w:right w:val="none" w:sz="0" w:space="0" w:color="auto"/>
      </w:divBdr>
    </w:div>
    <w:div w:id="1200701996">
      <w:bodyDiv w:val="1"/>
      <w:marLeft w:val="0"/>
      <w:marRight w:val="0"/>
      <w:marTop w:val="0"/>
      <w:marBottom w:val="0"/>
      <w:divBdr>
        <w:top w:val="none" w:sz="0" w:space="0" w:color="auto"/>
        <w:left w:val="none" w:sz="0" w:space="0" w:color="auto"/>
        <w:bottom w:val="none" w:sz="0" w:space="0" w:color="auto"/>
        <w:right w:val="none" w:sz="0" w:space="0" w:color="auto"/>
      </w:divBdr>
    </w:div>
    <w:div w:id="1216115277">
      <w:bodyDiv w:val="1"/>
      <w:marLeft w:val="0"/>
      <w:marRight w:val="0"/>
      <w:marTop w:val="0"/>
      <w:marBottom w:val="0"/>
      <w:divBdr>
        <w:top w:val="none" w:sz="0" w:space="0" w:color="auto"/>
        <w:left w:val="none" w:sz="0" w:space="0" w:color="auto"/>
        <w:bottom w:val="none" w:sz="0" w:space="0" w:color="auto"/>
        <w:right w:val="none" w:sz="0" w:space="0" w:color="auto"/>
      </w:divBdr>
    </w:div>
    <w:div w:id="1221477557">
      <w:bodyDiv w:val="1"/>
      <w:marLeft w:val="0"/>
      <w:marRight w:val="0"/>
      <w:marTop w:val="0"/>
      <w:marBottom w:val="0"/>
      <w:divBdr>
        <w:top w:val="none" w:sz="0" w:space="0" w:color="auto"/>
        <w:left w:val="none" w:sz="0" w:space="0" w:color="auto"/>
        <w:bottom w:val="none" w:sz="0" w:space="0" w:color="auto"/>
        <w:right w:val="none" w:sz="0" w:space="0" w:color="auto"/>
      </w:divBdr>
    </w:div>
    <w:div w:id="1232738248">
      <w:bodyDiv w:val="1"/>
      <w:marLeft w:val="0"/>
      <w:marRight w:val="0"/>
      <w:marTop w:val="0"/>
      <w:marBottom w:val="0"/>
      <w:divBdr>
        <w:top w:val="none" w:sz="0" w:space="0" w:color="auto"/>
        <w:left w:val="none" w:sz="0" w:space="0" w:color="auto"/>
        <w:bottom w:val="none" w:sz="0" w:space="0" w:color="auto"/>
        <w:right w:val="none" w:sz="0" w:space="0" w:color="auto"/>
      </w:divBdr>
    </w:div>
    <w:div w:id="1238587498">
      <w:bodyDiv w:val="1"/>
      <w:marLeft w:val="0"/>
      <w:marRight w:val="0"/>
      <w:marTop w:val="0"/>
      <w:marBottom w:val="0"/>
      <w:divBdr>
        <w:top w:val="none" w:sz="0" w:space="0" w:color="auto"/>
        <w:left w:val="none" w:sz="0" w:space="0" w:color="auto"/>
        <w:bottom w:val="none" w:sz="0" w:space="0" w:color="auto"/>
        <w:right w:val="none" w:sz="0" w:space="0" w:color="auto"/>
      </w:divBdr>
    </w:div>
    <w:div w:id="1249536969">
      <w:bodyDiv w:val="1"/>
      <w:marLeft w:val="0"/>
      <w:marRight w:val="0"/>
      <w:marTop w:val="0"/>
      <w:marBottom w:val="0"/>
      <w:divBdr>
        <w:top w:val="none" w:sz="0" w:space="0" w:color="auto"/>
        <w:left w:val="none" w:sz="0" w:space="0" w:color="auto"/>
        <w:bottom w:val="none" w:sz="0" w:space="0" w:color="auto"/>
        <w:right w:val="none" w:sz="0" w:space="0" w:color="auto"/>
      </w:divBdr>
    </w:div>
    <w:div w:id="1260066802">
      <w:bodyDiv w:val="1"/>
      <w:marLeft w:val="0"/>
      <w:marRight w:val="0"/>
      <w:marTop w:val="0"/>
      <w:marBottom w:val="0"/>
      <w:divBdr>
        <w:top w:val="none" w:sz="0" w:space="0" w:color="auto"/>
        <w:left w:val="none" w:sz="0" w:space="0" w:color="auto"/>
        <w:bottom w:val="none" w:sz="0" w:space="0" w:color="auto"/>
        <w:right w:val="none" w:sz="0" w:space="0" w:color="auto"/>
      </w:divBdr>
    </w:div>
    <w:div w:id="1264877416">
      <w:bodyDiv w:val="1"/>
      <w:marLeft w:val="0"/>
      <w:marRight w:val="0"/>
      <w:marTop w:val="0"/>
      <w:marBottom w:val="0"/>
      <w:divBdr>
        <w:top w:val="none" w:sz="0" w:space="0" w:color="auto"/>
        <w:left w:val="none" w:sz="0" w:space="0" w:color="auto"/>
        <w:bottom w:val="none" w:sz="0" w:space="0" w:color="auto"/>
        <w:right w:val="none" w:sz="0" w:space="0" w:color="auto"/>
      </w:divBdr>
    </w:div>
    <w:div w:id="1276987870">
      <w:bodyDiv w:val="1"/>
      <w:marLeft w:val="0"/>
      <w:marRight w:val="0"/>
      <w:marTop w:val="0"/>
      <w:marBottom w:val="0"/>
      <w:divBdr>
        <w:top w:val="none" w:sz="0" w:space="0" w:color="auto"/>
        <w:left w:val="none" w:sz="0" w:space="0" w:color="auto"/>
        <w:bottom w:val="none" w:sz="0" w:space="0" w:color="auto"/>
        <w:right w:val="none" w:sz="0" w:space="0" w:color="auto"/>
      </w:divBdr>
    </w:div>
    <w:div w:id="1278489799">
      <w:bodyDiv w:val="1"/>
      <w:marLeft w:val="0"/>
      <w:marRight w:val="0"/>
      <w:marTop w:val="0"/>
      <w:marBottom w:val="0"/>
      <w:divBdr>
        <w:top w:val="none" w:sz="0" w:space="0" w:color="auto"/>
        <w:left w:val="none" w:sz="0" w:space="0" w:color="auto"/>
        <w:bottom w:val="none" w:sz="0" w:space="0" w:color="auto"/>
        <w:right w:val="none" w:sz="0" w:space="0" w:color="auto"/>
      </w:divBdr>
    </w:div>
    <w:div w:id="1279750622">
      <w:bodyDiv w:val="1"/>
      <w:marLeft w:val="0"/>
      <w:marRight w:val="0"/>
      <w:marTop w:val="0"/>
      <w:marBottom w:val="0"/>
      <w:divBdr>
        <w:top w:val="none" w:sz="0" w:space="0" w:color="auto"/>
        <w:left w:val="none" w:sz="0" w:space="0" w:color="auto"/>
        <w:bottom w:val="none" w:sz="0" w:space="0" w:color="auto"/>
        <w:right w:val="none" w:sz="0" w:space="0" w:color="auto"/>
      </w:divBdr>
    </w:div>
    <w:div w:id="1289242699">
      <w:bodyDiv w:val="1"/>
      <w:marLeft w:val="0"/>
      <w:marRight w:val="0"/>
      <w:marTop w:val="0"/>
      <w:marBottom w:val="0"/>
      <w:divBdr>
        <w:top w:val="none" w:sz="0" w:space="0" w:color="auto"/>
        <w:left w:val="none" w:sz="0" w:space="0" w:color="auto"/>
        <w:bottom w:val="none" w:sz="0" w:space="0" w:color="auto"/>
        <w:right w:val="none" w:sz="0" w:space="0" w:color="auto"/>
      </w:divBdr>
    </w:div>
    <w:div w:id="1292247623">
      <w:bodyDiv w:val="1"/>
      <w:marLeft w:val="0"/>
      <w:marRight w:val="0"/>
      <w:marTop w:val="0"/>
      <w:marBottom w:val="0"/>
      <w:divBdr>
        <w:top w:val="none" w:sz="0" w:space="0" w:color="auto"/>
        <w:left w:val="none" w:sz="0" w:space="0" w:color="auto"/>
        <w:bottom w:val="none" w:sz="0" w:space="0" w:color="auto"/>
        <w:right w:val="none" w:sz="0" w:space="0" w:color="auto"/>
      </w:divBdr>
    </w:div>
    <w:div w:id="1297026710">
      <w:bodyDiv w:val="1"/>
      <w:marLeft w:val="0"/>
      <w:marRight w:val="0"/>
      <w:marTop w:val="0"/>
      <w:marBottom w:val="0"/>
      <w:divBdr>
        <w:top w:val="none" w:sz="0" w:space="0" w:color="auto"/>
        <w:left w:val="none" w:sz="0" w:space="0" w:color="auto"/>
        <w:bottom w:val="none" w:sz="0" w:space="0" w:color="auto"/>
        <w:right w:val="none" w:sz="0" w:space="0" w:color="auto"/>
      </w:divBdr>
    </w:div>
    <w:div w:id="1299528227">
      <w:bodyDiv w:val="1"/>
      <w:marLeft w:val="0"/>
      <w:marRight w:val="0"/>
      <w:marTop w:val="0"/>
      <w:marBottom w:val="0"/>
      <w:divBdr>
        <w:top w:val="none" w:sz="0" w:space="0" w:color="auto"/>
        <w:left w:val="none" w:sz="0" w:space="0" w:color="auto"/>
        <w:bottom w:val="none" w:sz="0" w:space="0" w:color="auto"/>
        <w:right w:val="none" w:sz="0" w:space="0" w:color="auto"/>
      </w:divBdr>
    </w:div>
    <w:div w:id="1302348816">
      <w:bodyDiv w:val="1"/>
      <w:marLeft w:val="0"/>
      <w:marRight w:val="0"/>
      <w:marTop w:val="0"/>
      <w:marBottom w:val="0"/>
      <w:divBdr>
        <w:top w:val="none" w:sz="0" w:space="0" w:color="auto"/>
        <w:left w:val="none" w:sz="0" w:space="0" w:color="auto"/>
        <w:bottom w:val="none" w:sz="0" w:space="0" w:color="auto"/>
        <w:right w:val="none" w:sz="0" w:space="0" w:color="auto"/>
      </w:divBdr>
    </w:div>
    <w:div w:id="1308361205">
      <w:bodyDiv w:val="1"/>
      <w:marLeft w:val="0"/>
      <w:marRight w:val="0"/>
      <w:marTop w:val="0"/>
      <w:marBottom w:val="0"/>
      <w:divBdr>
        <w:top w:val="none" w:sz="0" w:space="0" w:color="auto"/>
        <w:left w:val="none" w:sz="0" w:space="0" w:color="auto"/>
        <w:bottom w:val="none" w:sz="0" w:space="0" w:color="auto"/>
        <w:right w:val="none" w:sz="0" w:space="0" w:color="auto"/>
      </w:divBdr>
    </w:div>
    <w:div w:id="1336422416">
      <w:bodyDiv w:val="1"/>
      <w:marLeft w:val="0"/>
      <w:marRight w:val="0"/>
      <w:marTop w:val="0"/>
      <w:marBottom w:val="0"/>
      <w:divBdr>
        <w:top w:val="none" w:sz="0" w:space="0" w:color="auto"/>
        <w:left w:val="none" w:sz="0" w:space="0" w:color="auto"/>
        <w:bottom w:val="none" w:sz="0" w:space="0" w:color="auto"/>
        <w:right w:val="none" w:sz="0" w:space="0" w:color="auto"/>
      </w:divBdr>
    </w:div>
    <w:div w:id="1360466701">
      <w:bodyDiv w:val="1"/>
      <w:marLeft w:val="0"/>
      <w:marRight w:val="0"/>
      <w:marTop w:val="0"/>
      <w:marBottom w:val="0"/>
      <w:divBdr>
        <w:top w:val="none" w:sz="0" w:space="0" w:color="auto"/>
        <w:left w:val="none" w:sz="0" w:space="0" w:color="auto"/>
        <w:bottom w:val="none" w:sz="0" w:space="0" w:color="auto"/>
        <w:right w:val="none" w:sz="0" w:space="0" w:color="auto"/>
      </w:divBdr>
    </w:div>
    <w:div w:id="1365784351">
      <w:bodyDiv w:val="1"/>
      <w:marLeft w:val="0"/>
      <w:marRight w:val="0"/>
      <w:marTop w:val="0"/>
      <w:marBottom w:val="0"/>
      <w:divBdr>
        <w:top w:val="none" w:sz="0" w:space="0" w:color="auto"/>
        <w:left w:val="none" w:sz="0" w:space="0" w:color="auto"/>
        <w:bottom w:val="none" w:sz="0" w:space="0" w:color="auto"/>
        <w:right w:val="none" w:sz="0" w:space="0" w:color="auto"/>
      </w:divBdr>
    </w:div>
    <w:div w:id="1365867499">
      <w:bodyDiv w:val="1"/>
      <w:marLeft w:val="0"/>
      <w:marRight w:val="0"/>
      <w:marTop w:val="0"/>
      <w:marBottom w:val="0"/>
      <w:divBdr>
        <w:top w:val="none" w:sz="0" w:space="0" w:color="auto"/>
        <w:left w:val="none" w:sz="0" w:space="0" w:color="auto"/>
        <w:bottom w:val="none" w:sz="0" w:space="0" w:color="auto"/>
        <w:right w:val="none" w:sz="0" w:space="0" w:color="auto"/>
      </w:divBdr>
    </w:div>
    <w:div w:id="1376351175">
      <w:bodyDiv w:val="1"/>
      <w:marLeft w:val="0"/>
      <w:marRight w:val="0"/>
      <w:marTop w:val="0"/>
      <w:marBottom w:val="0"/>
      <w:divBdr>
        <w:top w:val="none" w:sz="0" w:space="0" w:color="auto"/>
        <w:left w:val="none" w:sz="0" w:space="0" w:color="auto"/>
        <w:bottom w:val="none" w:sz="0" w:space="0" w:color="auto"/>
        <w:right w:val="none" w:sz="0" w:space="0" w:color="auto"/>
      </w:divBdr>
    </w:div>
    <w:div w:id="1377201026">
      <w:bodyDiv w:val="1"/>
      <w:marLeft w:val="0"/>
      <w:marRight w:val="0"/>
      <w:marTop w:val="0"/>
      <w:marBottom w:val="0"/>
      <w:divBdr>
        <w:top w:val="none" w:sz="0" w:space="0" w:color="auto"/>
        <w:left w:val="none" w:sz="0" w:space="0" w:color="auto"/>
        <w:bottom w:val="none" w:sz="0" w:space="0" w:color="auto"/>
        <w:right w:val="none" w:sz="0" w:space="0" w:color="auto"/>
      </w:divBdr>
    </w:div>
    <w:div w:id="1377895298">
      <w:bodyDiv w:val="1"/>
      <w:marLeft w:val="0"/>
      <w:marRight w:val="0"/>
      <w:marTop w:val="0"/>
      <w:marBottom w:val="0"/>
      <w:divBdr>
        <w:top w:val="none" w:sz="0" w:space="0" w:color="auto"/>
        <w:left w:val="none" w:sz="0" w:space="0" w:color="auto"/>
        <w:bottom w:val="none" w:sz="0" w:space="0" w:color="auto"/>
        <w:right w:val="none" w:sz="0" w:space="0" w:color="auto"/>
      </w:divBdr>
    </w:div>
    <w:div w:id="1378895955">
      <w:bodyDiv w:val="1"/>
      <w:marLeft w:val="0"/>
      <w:marRight w:val="0"/>
      <w:marTop w:val="0"/>
      <w:marBottom w:val="0"/>
      <w:divBdr>
        <w:top w:val="none" w:sz="0" w:space="0" w:color="auto"/>
        <w:left w:val="none" w:sz="0" w:space="0" w:color="auto"/>
        <w:bottom w:val="none" w:sz="0" w:space="0" w:color="auto"/>
        <w:right w:val="none" w:sz="0" w:space="0" w:color="auto"/>
      </w:divBdr>
    </w:div>
    <w:div w:id="1386833632">
      <w:bodyDiv w:val="1"/>
      <w:marLeft w:val="0"/>
      <w:marRight w:val="0"/>
      <w:marTop w:val="0"/>
      <w:marBottom w:val="0"/>
      <w:divBdr>
        <w:top w:val="none" w:sz="0" w:space="0" w:color="auto"/>
        <w:left w:val="none" w:sz="0" w:space="0" w:color="auto"/>
        <w:bottom w:val="none" w:sz="0" w:space="0" w:color="auto"/>
        <w:right w:val="none" w:sz="0" w:space="0" w:color="auto"/>
      </w:divBdr>
    </w:div>
    <w:div w:id="1428110858">
      <w:bodyDiv w:val="1"/>
      <w:marLeft w:val="0"/>
      <w:marRight w:val="0"/>
      <w:marTop w:val="0"/>
      <w:marBottom w:val="0"/>
      <w:divBdr>
        <w:top w:val="none" w:sz="0" w:space="0" w:color="auto"/>
        <w:left w:val="none" w:sz="0" w:space="0" w:color="auto"/>
        <w:bottom w:val="none" w:sz="0" w:space="0" w:color="auto"/>
        <w:right w:val="none" w:sz="0" w:space="0" w:color="auto"/>
      </w:divBdr>
    </w:div>
    <w:div w:id="1430853409">
      <w:bodyDiv w:val="1"/>
      <w:marLeft w:val="0"/>
      <w:marRight w:val="0"/>
      <w:marTop w:val="0"/>
      <w:marBottom w:val="0"/>
      <w:divBdr>
        <w:top w:val="none" w:sz="0" w:space="0" w:color="auto"/>
        <w:left w:val="none" w:sz="0" w:space="0" w:color="auto"/>
        <w:bottom w:val="none" w:sz="0" w:space="0" w:color="auto"/>
        <w:right w:val="none" w:sz="0" w:space="0" w:color="auto"/>
      </w:divBdr>
    </w:div>
    <w:div w:id="1433283100">
      <w:bodyDiv w:val="1"/>
      <w:marLeft w:val="0"/>
      <w:marRight w:val="0"/>
      <w:marTop w:val="0"/>
      <w:marBottom w:val="0"/>
      <w:divBdr>
        <w:top w:val="none" w:sz="0" w:space="0" w:color="auto"/>
        <w:left w:val="none" w:sz="0" w:space="0" w:color="auto"/>
        <w:bottom w:val="none" w:sz="0" w:space="0" w:color="auto"/>
        <w:right w:val="none" w:sz="0" w:space="0" w:color="auto"/>
      </w:divBdr>
    </w:div>
    <w:div w:id="1438790130">
      <w:bodyDiv w:val="1"/>
      <w:marLeft w:val="0"/>
      <w:marRight w:val="0"/>
      <w:marTop w:val="0"/>
      <w:marBottom w:val="0"/>
      <w:divBdr>
        <w:top w:val="none" w:sz="0" w:space="0" w:color="auto"/>
        <w:left w:val="none" w:sz="0" w:space="0" w:color="auto"/>
        <w:bottom w:val="none" w:sz="0" w:space="0" w:color="auto"/>
        <w:right w:val="none" w:sz="0" w:space="0" w:color="auto"/>
      </w:divBdr>
    </w:div>
    <w:div w:id="1439644530">
      <w:bodyDiv w:val="1"/>
      <w:marLeft w:val="0"/>
      <w:marRight w:val="0"/>
      <w:marTop w:val="0"/>
      <w:marBottom w:val="0"/>
      <w:divBdr>
        <w:top w:val="none" w:sz="0" w:space="0" w:color="auto"/>
        <w:left w:val="none" w:sz="0" w:space="0" w:color="auto"/>
        <w:bottom w:val="none" w:sz="0" w:space="0" w:color="auto"/>
        <w:right w:val="none" w:sz="0" w:space="0" w:color="auto"/>
      </w:divBdr>
    </w:div>
    <w:div w:id="1441335705">
      <w:bodyDiv w:val="1"/>
      <w:marLeft w:val="0"/>
      <w:marRight w:val="0"/>
      <w:marTop w:val="0"/>
      <w:marBottom w:val="0"/>
      <w:divBdr>
        <w:top w:val="none" w:sz="0" w:space="0" w:color="auto"/>
        <w:left w:val="none" w:sz="0" w:space="0" w:color="auto"/>
        <w:bottom w:val="none" w:sz="0" w:space="0" w:color="auto"/>
        <w:right w:val="none" w:sz="0" w:space="0" w:color="auto"/>
      </w:divBdr>
    </w:div>
    <w:div w:id="1472550563">
      <w:bodyDiv w:val="1"/>
      <w:marLeft w:val="0"/>
      <w:marRight w:val="0"/>
      <w:marTop w:val="0"/>
      <w:marBottom w:val="0"/>
      <w:divBdr>
        <w:top w:val="none" w:sz="0" w:space="0" w:color="auto"/>
        <w:left w:val="none" w:sz="0" w:space="0" w:color="auto"/>
        <w:bottom w:val="none" w:sz="0" w:space="0" w:color="auto"/>
        <w:right w:val="none" w:sz="0" w:space="0" w:color="auto"/>
      </w:divBdr>
    </w:div>
    <w:div w:id="1472869701">
      <w:bodyDiv w:val="1"/>
      <w:marLeft w:val="0"/>
      <w:marRight w:val="0"/>
      <w:marTop w:val="0"/>
      <w:marBottom w:val="0"/>
      <w:divBdr>
        <w:top w:val="none" w:sz="0" w:space="0" w:color="auto"/>
        <w:left w:val="none" w:sz="0" w:space="0" w:color="auto"/>
        <w:bottom w:val="none" w:sz="0" w:space="0" w:color="auto"/>
        <w:right w:val="none" w:sz="0" w:space="0" w:color="auto"/>
      </w:divBdr>
    </w:div>
    <w:div w:id="1483501747">
      <w:bodyDiv w:val="1"/>
      <w:marLeft w:val="0"/>
      <w:marRight w:val="0"/>
      <w:marTop w:val="0"/>
      <w:marBottom w:val="0"/>
      <w:divBdr>
        <w:top w:val="none" w:sz="0" w:space="0" w:color="auto"/>
        <w:left w:val="none" w:sz="0" w:space="0" w:color="auto"/>
        <w:bottom w:val="none" w:sz="0" w:space="0" w:color="auto"/>
        <w:right w:val="none" w:sz="0" w:space="0" w:color="auto"/>
      </w:divBdr>
    </w:div>
    <w:div w:id="1491171309">
      <w:bodyDiv w:val="1"/>
      <w:marLeft w:val="0"/>
      <w:marRight w:val="0"/>
      <w:marTop w:val="0"/>
      <w:marBottom w:val="0"/>
      <w:divBdr>
        <w:top w:val="none" w:sz="0" w:space="0" w:color="auto"/>
        <w:left w:val="none" w:sz="0" w:space="0" w:color="auto"/>
        <w:bottom w:val="none" w:sz="0" w:space="0" w:color="auto"/>
        <w:right w:val="none" w:sz="0" w:space="0" w:color="auto"/>
      </w:divBdr>
    </w:div>
    <w:div w:id="1491949057">
      <w:bodyDiv w:val="1"/>
      <w:marLeft w:val="0"/>
      <w:marRight w:val="0"/>
      <w:marTop w:val="0"/>
      <w:marBottom w:val="0"/>
      <w:divBdr>
        <w:top w:val="none" w:sz="0" w:space="0" w:color="auto"/>
        <w:left w:val="none" w:sz="0" w:space="0" w:color="auto"/>
        <w:bottom w:val="none" w:sz="0" w:space="0" w:color="auto"/>
        <w:right w:val="none" w:sz="0" w:space="0" w:color="auto"/>
      </w:divBdr>
    </w:div>
    <w:div w:id="1502701865">
      <w:bodyDiv w:val="1"/>
      <w:marLeft w:val="0"/>
      <w:marRight w:val="0"/>
      <w:marTop w:val="0"/>
      <w:marBottom w:val="0"/>
      <w:divBdr>
        <w:top w:val="none" w:sz="0" w:space="0" w:color="auto"/>
        <w:left w:val="none" w:sz="0" w:space="0" w:color="auto"/>
        <w:bottom w:val="none" w:sz="0" w:space="0" w:color="auto"/>
        <w:right w:val="none" w:sz="0" w:space="0" w:color="auto"/>
      </w:divBdr>
    </w:div>
    <w:div w:id="1539972998">
      <w:bodyDiv w:val="1"/>
      <w:marLeft w:val="0"/>
      <w:marRight w:val="0"/>
      <w:marTop w:val="0"/>
      <w:marBottom w:val="0"/>
      <w:divBdr>
        <w:top w:val="none" w:sz="0" w:space="0" w:color="auto"/>
        <w:left w:val="none" w:sz="0" w:space="0" w:color="auto"/>
        <w:bottom w:val="none" w:sz="0" w:space="0" w:color="auto"/>
        <w:right w:val="none" w:sz="0" w:space="0" w:color="auto"/>
      </w:divBdr>
    </w:div>
    <w:div w:id="1567833421">
      <w:bodyDiv w:val="1"/>
      <w:marLeft w:val="0"/>
      <w:marRight w:val="0"/>
      <w:marTop w:val="0"/>
      <w:marBottom w:val="0"/>
      <w:divBdr>
        <w:top w:val="none" w:sz="0" w:space="0" w:color="auto"/>
        <w:left w:val="none" w:sz="0" w:space="0" w:color="auto"/>
        <w:bottom w:val="none" w:sz="0" w:space="0" w:color="auto"/>
        <w:right w:val="none" w:sz="0" w:space="0" w:color="auto"/>
      </w:divBdr>
    </w:div>
    <w:div w:id="1576012516">
      <w:bodyDiv w:val="1"/>
      <w:marLeft w:val="0"/>
      <w:marRight w:val="0"/>
      <w:marTop w:val="0"/>
      <w:marBottom w:val="0"/>
      <w:divBdr>
        <w:top w:val="none" w:sz="0" w:space="0" w:color="auto"/>
        <w:left w:val="none" w:sz="0" w:space="0" w:color="auto"/>
        <w:bottom w:val="none" w:sz="0" w:space="0" w:color="auto"/>
        <w:right w:val="none" w:sz="0" w:space="0" w:color="auto"/>
      </w:divBdr>
    </w:div>
    <w:div w:id="1580210324">
      <w:bodyDiv w:val="1"/>
      <w:marLeft w:val="0"/>
      <w:marRight w:val="0"/>
      <w:marTop w:val="0"/>
      <w:marBottom w:val="0"/>
      <w:divBdr>
        <w:top w:val="none" w:sz="0" w:space="0" w:color="auto"/>
        <w:left w:val="none" w:sz="0" w:space="0" w:color="auto"/>
        <w:bottom w:val="none" w:sz="0" w:space="0" w:color="auto"/>
        <w:right w:val="none" w:sz="0" w:space="0" w:color="auto"/>
      </w:divBdr>
    </w:div>
    <w:div w:id="1589462704">
      <w:bodyDiv w:val="1"/>
      <w:marLeft w:val="0"/>
      <w:marRight w:val="0"/>
      <w:marTop w:val="0"/>
      <w:marBottom w:val="0"/>
      <w:divBdr>
        <w:top w:val="none" w:sz="0" w:space="0" w:color="auto"/>
        <w:left w:val="none" w:sz="0" w:space="0" w:color="auto"/>
        <w:bottom w:val="none" w:sz="0" w:space="0" w:color="auto"/>
        <w:right w:val="none" w:sz="0" w:space="0" w:color="auto"/>
      </w:divBdr>
    </w:div>
    <w:div w:id="1597639100">
      <w:bodyDiv w:val="1"/>
      <w:marLeft w:val="0"/>
      <w:marRight w:val="0"/>
      <w:marTop w:val="0"/>
      <w:marBottom w:val="0"/>
      <w:divBdr>
        <w:top w:val="none" w:sz="0" w:space="0" w:color="auto"/>
        <w:left w:val="none" w:sz="0" w:space="0" w:color="auto"/>
        <w:bottom w:val="none" w:sz="0" w:space="0" w:color="auto"/>
        <w:right w:val="none" w:sz="0" w:space="0" w:color="auto"/>
      </w:divBdr>
    </w:div>
    <w:div w:id="1601335576">
      <w:bodyDiv w:val="1"/>
      <w:marLeft w:val="0"/>
      <w:marRight w:val="0"/>
      <w:marTop w:val="0"/>
      <w:marBottom w:val="0"/>
      <w:divBdr>
        <w:top w:val="none" w:sz="0" w:space="0" w:color="auto"/>
        <w:left w:val="none" w:sz="0" w:space="0" w:color="auto"/>
        <w:bottom w:val="none" w:sz="0" w:space="0" w:color="auto"/>
        <w:right w:val="none" w:sz="0" w:space="0" w:color="auto"/>
      </w:divBdr>
    </w:div>
    <w:div w:id="1613627835">
      <w:bodyDiv w:val="1"/>
      <w:marLeft w:val="0"/>
      <w:marRight w:val="0"/>
      <w:marTop w:val="0"/>
      <w:marBottom w:val="0"/>
      <w:divBdr>
        <w:top w:val="none" w:sz="0" w:space="0" w:color="auto"/>
        <w:left w:val="none" w:sz="0" w:space="0" w:color="auto"/>
        <w:bottom w:val="none" w:sz="0" w:space="0" w:color="auto"/>
        <w:right w:val="none" w:sz="0" w:space="0" w:color="auto"/>
      </w:divBdr>
    </w:div>
    <w:div w:id="1624535136">
      <w:bodyDiv w:val="1"/>
      <w:marLeft w:val="0"/>
      <w:marRight w:val="0"/>
      <w:marTop w:val="0"/>
      <w:marBottom w:val="0"/>
      <w:divBdr>
        <w:top w:val="none" w:sz="0" w:space="0" w:color="auto"/>
        <w:left w:val="none" w:sz="0" w:space="0" w:color="auto"/>
        <w:bottom w:val="none" w:sz="0" w:space="0" w:color="auto"/>
        <w:right w:val="none" w:sz="0" w:space="0" w:color="auto"/>
      </w:divBdr>
    </w:div>
    <w:div w:id="1631933465">
      <w:bodyDiv w:val="1"/>
      <w:marLeft w:val="0"/>
      <w:marRight w:val="0"/>
      <w:marTop w:val="0"/>
      <w:marBottom w:val="0"/>
      <w:divBdr>
        <w:top w:val="none" w:sz="0" w:space="0" w:color="auto"/>
        <w:left w:val="none" w:sz="0" w:space="0" w:color="auto"/>
        <w:bottom w:val="none" w:sz="0" w:space="0" w:color="auto"/>
        <w:right w:val="none" w:sz="0" w:space="0" w:color="auto"/>
      </w:divBdr>
    </w:div>
    <w:div w:id="1647933799">
      <w:bodyDiv w:val="1"/>
      <w:marLeft w:val="0"/>
      <w:marRight w:val="0"/>
      <w:marTop w:val="0"/>
      <w:marBottom w:val="0"/>
      <w:divBdr>
        <w:top w:val="none" w:sz="0" w:space="0" w:color="auto"/>
        <w:left w:val="none" w:sz="0" w:space="0" w:color="auto"/>
        <w:bottom w:val="none" w:sz="0" w:space="0" w:color="auto"/>
        <w:right w:val="none" w:sz="0" w:space="0" w:color="auto"/>
      </w:divBdr>
    </w:div>
    <w:div w:id="1656833250">
      <w:bodyDiv w:val="1"/>
      <w:marLeft w:val="0"/>
      <w:marRight w:val="0"/>
      <w:marTop w:val="0"/>
      <w:marBottom w:val="0"/>
      <w:divBdr>
        <w:top w:val="none" w:sz="0" w:space="0" w:color="auto"/>
        <w:left w:val="none" w:sz="0" w:space="0" w:color="auto"/>
        <w:bottom w:val="none" w:sz="0" w:space="0" w:color="auto"/>
        <w:right w:val="none" w:sz="0" w:space="0" w:color="auto"/>
      </w:divBdr>
    </w:div>
    <w:div w:id="1657031189">
      <w:bodyDiv w:val="1"/>
      <w:marLeft w:val="0"/>
      <w:marRight w:val="0"/>
      <w:marTop w:val="0"/>
      <w:marBottom w:val="0"/>
      <w:divBdr>
        <w:top w:val="none" w:sz="0" w:space="0" w:color="auto"/>
        <w:left w:val="none" w:sz="0" w:space="0" w:color="auto"/>
        <w:bottom w:val="none" w:sz="0" w:space="0" w:color="auto"/>
        <w:right w:val="none" w:sz="0" w:space="0" w:color="auto"/>
      </w:divBdr>
    </w:div>
    <w:div w:id="1657371663">
      <w:bodyDiv w:val="1"/>
      <w:marLeft w:val="0"/>
      <w:marRight w:val="0"/>
      <w:marTop w:val="0"/>
      <w:marBottom w:val="0"/>
      <w:divBdr>
        <w:top w:val="none" w:sz="0" w:space="0" w:color="auto"/>
        <w:left w:val="none" w:sz="0" w:space="0" w:color="auto"/>
        <w:bottom w:val="none" w:sz="0" w:space="0" w:color="auto"/>
        <w:right w:val="none" w:sz="0" w:space="0" w:color="auto"/>
      </w:divBdr>
    </w:div>
    <w:div w:id="1663466928">
      <w:bodyDiv w:val="1"/>
      <w:marLeft w:val="0"/>
      <w:marRight w:val="0"/>
      <w:marTop w:val="0"/>
      <w:marBottom w:val="0"/>
      <w:divBdr>
        <w:top w:val="none" w:sz="0" w:space="0" w:color="auto"/>
        <w:left w:val="none" w:sz="0" w:space="0" w:color="auto"/>
        <w:bottom w:val="none" w:sz="0" w:space="0" w:color="auto"/>
        <w:right w:val="none" w:sz="0" w:space="0" w:color="auto"/>
      </w:divBdr>
    </w:div>
    <w:div w:id="1674380246">
      <w:bodyDiv w:val="1"/>
      <w:marLeft w:val="0"/>
      <w:marRight w:val="0"/>
      <w:marTop w:val="0"/>
      <w:marBottom w:val="0"/>
      <w:divBdr>
        <w:top w:val="none" w:sz="0" w:space="0" w:color="auto"/>
        <w:left w:val="none" w:sz="0" w:space="0" w:color="auto"/>
        <w:bottom w:val="none" w:sz="0" w:space="0" w:color="auto"/>
        <w:right w:val="none" w:sz="0" w:space="0" w:color="auto"/>
      </w:divBdr>
    </w:div>
    <w:div w:id="1682245186">
      <w:bodyDiv w:val="1"/>
      <w:marLeft w:val="0"/>
      <w:marRight w:val="0"/>
      <w:marTop w:val="0"/>
      <w:marBottom w:val="0"/>
      <w:divBdr>
        <w:top w:val="none" w:sz="0" w:space="0" w:color="auto"/>
        <w:left w:val="none" w:sz="0" w:space="0" w:color="auto"/>
        <w:bottom w:val="none" w:sz="0" w:space="0" w:color="auto"/>
        <w:right w:val="none" w:sz="0" w:space="0" w:color="auto"/>
      </w:divBdr>
    </w:div>
    <w:div w:id="1682581310">
      <w:bodyDiv w:val="1"/>
      <w:marLeft w:val="0"/>
      <w:marRight w:val="0"/>
      <w:marTop w:val="0"/>
      <w:marBottom w:val="0"/>
      <w:divBdr>
        <w:top w:val="none" w:sz="0" w:space="0" w:color="auto"/>
        <w:left w:val="none" w:sz="0" w:space="0" w:color="auto"/>
        <w:bottom w:val="none" w:sz="0" w:space="0" w:color="auto"/>
        <w:right w:val="none" w:sz="0" w:space="0" w:color="auto"/>
      </w:divBdr>
    </w:div>
    <w:div w:id="1687291899">
      <w:bodyDiv w:val="1"/>
      <w:marLeft w:val="0"/>
      <w:marRight w:val="0"/>
      <w:marTop w:val="0"/>
      <w:marBottom w:val="0"/>
      <w:divBdr>
        <w:top w:val="none" w:sz="0" w:space="0" w:color="auto"/>
        <w:left w:val="none" w:sz="0" w:space="0" w:color="auto"/>
        <w:bottom w:val="none" w:sz="0" w:space="0" w:color="auto"/>
        <w:right w:val="none" w:sz="0" w:space="0" w:color="auto"/>
      </w:divBdr>
    </w:div>
    <w:div w:id="1692299594">
      <w:bodyDiv w:val="1"/>
      <w:marLeft w:val="0"/>
      <w:marRight w:val="0"/>
      <w:marTop w:val="0"/>
      <w:marBottom w:val="0"/>
      <w:divBdr>
        <w:top w:val="none" w:sz="0" w:space="0" w:color="auto"/>
        <w:left w:val="none" w:sz="0" w:space="0" w:color="auto"/>
        <w:bottom w:val="none" w:sz="0" w:space="0" w:color="auto"/>
        <w:right w:val="none" w:sz="0" w:space="0" w:color="auto"/>
      </w:divBdr>
    </w:div>
    <w:div w:id="1703246833">
      <w:bodyDiv w:val="1"/>
      <w:marLeft w:val="0"/>
      <w:marRight w:val="0"/>
      <w:marTop w:val="0"/>
      <w:marBottom w:val="0"/>
      <w:divBdr>
        <w:top w:val="none" w:sz="0" w:space="0" w:color="auto"/>
        <w:left w:val="none" w:sz="0" w:space="0" w:color="auto"/>
        <w:bottom w:val="none" w:sz="0" w:space="0" w:color="auto"/>
        <w:right w:val="none" w:sz="0" w:space="0" w:color="auto"/>
      </w:divBdr>
    </w:div>
    <w:div w:id="1712487442">
      <w:bodyDiv w:val="1"/>
      <w:marLeft w:val="0"/>
      <w:marRight w:val="0"/>
      <w:marTop w:val="0"/>
      <w:marBottom w:val="0"/>
      <w:divBdr>
        <w:top w:val="none" w:sz="0" w:space="0" w:color="auto"/>
        <w:left w:val="none" w:sz="0" w:space="0" w:color="auto"/>
        <w:bottom w:val="none" w:sz="0" w:space="0" w:color="auto"/>
        <w:right w:val="none" w:sz="0" w:space="0" w:color="auto"/>
      </w:divBdr>
    </w:div>
    <w:div w:id="1718700964">
      <w:bodyDiv w:val="1"/>
      <w:marLeft w:val="0"/>
      <w:marRight w:val="0"/>
      <w:marTop w:val="0"/>
      <w:marBottom w:val="0"/>
      <w:divBdr>
        <w:top w:val="none" w:sz="0" w:space="0" w:color="auto"/>
        <w:left w:val="none" w:sz="0" w:space="0" w:color="auto"/>
        <w:bottom w:val="none" w:sz="0" w:space="0" w:color="auto"/>
        <w:right w:val="none" w:sz="0" w:space="0" w:color="auto"/>
      </w:divBdr>
    </w:div>
    <w:div w:id="1722821412">
      <w:bodyDiv w:val="1"/>
      <w:marLeft w:val="0"/>
      <w:marRight w:val="0"/>
      <w:marTop w:val="0"/>
      <w:marBottom w:val="0"/>
      <w:divBdr>
        <w:top w:val="none" w:sz="0" w:space="0" w:color="auto"/>
        <w:left w:val="none" w:sz="0" w:space="0" w:color="auto"/>
        <w:bottom w:val="none" w:sz="0" w:space="0" w:color="auto"/>
        <w:right w:val="none" w:sz="0" w:space="0" w:color="auto"/>
      </w:divBdr>
    </w:div>
    <w:div w:id="1723865025">
      <w:bodyDiv w:val="1"/>
      <w:marLeft w:val="0"/>
      <w:marRight w:val="0"/>
      <w:marTop w:val="0"/>
      <w:marBottom w:val="0"/>
      <w:divBdr>
        <w:top w:val="none" w:sz="0" w:space="0" w:color="auto"/>
        <w:left w:val="none" w:sz="0" w:space="0" w:color="auto"/>
        <w:bottom w:val="none" w:sz="0" w:space="0" w:color="auto"/>
        <w:right w:val="none" w:sz="0" w:space="0" w:color="auto"/>
      </w:divBdr>
    </w:div>
    <w:div w:id="1731461794">
      <w:bodyDiv w:val="1"/>
      <w:marLeft w:val="0"/>
      <w:marRight w:val="0"/>
      <w:marTop w:val="0"/>
      <w:marBottom w:val="0"/>
      <w:divBdr>
        <w:top w:val="none" w:sz="0" w:space="0" w:color="auto"/>
        <w:left w:val="none" w:sz="0" w:space="0" w:color="auto"/>
        <w:bottom w:val="none" w:sz="0" w:space="0" w:color="auto"/>
        <w:right w:val="none" w:sz="0" w:space="0" w:color="auto"/>
      </w:divBdr>
    </w:div>
    <w:div w:id="1742218165">
      <w:bodyDiv w:val="1"/>
      <w:marLeft w:val="0"/>
      <w:marRight w:val="0"/>
      <w:marTop w:val="0"/>
      <w:marBottom w:val="0"/>
      <w:divBdr>
        <w:top w:val="none" w:sz="0" w:space="0" w:color="auto"/>
        <w:left w:val="none" w:sz="0" w:space="0" w:color="auto"/>
        <w:bottom w:val="none" w:sz="0" w:space="0" w:color="auto"/>
        <w:right w:val="none" w:sz="0" w:space="0" w:color="auto"/>
      </w:divBdr>
    </w:div>
    <w:div w:id="1746225678">
      <w:bodyDiv w:val="1"/>
      <w:marLeft w:val="0"/>
      <w:marRight w:val="0"/>
      <w:marTop w:val="0"/>
      <w:marBottom w:val="0"/>
      <w:divBdr>
        <w:top w:val="none" w:sz="0" w:space="0" w:color="auto"/>
        <w:left w:val="none" w:sz="0" w:space="0" w:color="auto"/>
        <w:bottom w:val="none" w:sz="0" w:space="0" w:color="auto"/>
        <w:right w:val="none" w:sz="0" w:space="0" w:color="auto"/>
      </w:divBdr>
    </w:div>
    <w:div w:id="1746418432">
      <w:bodyDiv w:val="1"/>
      <w:marLeft w:val="0"/>
      <w:marRight w:val="0"/>
      <w:marTop w:val="0"/>
      <w:marBottom w:val="0"/>
      <w:divBdr>
        <w:top w:val="none" w:sz="0" w:space="0" w:color="auto"/>
        <w:left w:val="none" w:sz="0" w:space="0" w:color="auto"/>
        <w:bottom w:val="none" w:sz="0" w:space="0" w:color="auto"/>
        <w:right w:val="none" w:sz="0" w:space="0" w:color="auto"/>
      </w:divBdr>
    </w:div>
    <w:div w:id="1770739692">
      <w:bodyDiv w:val="1"/>
      <w:marLeft w:val="0"/>
      <w:marRight w:val="0"/>
      <w:marTop w:val="0"/>
      <w:marBottom w:val="0"/>
      <w:divBdr>
        <w:top w:val="none" w:sz="0" w:space="0" w:color="auto"/>
        <w:left w:val="none" w:sz="0" w:space="0" w:color="auto"/>
        <w:bottom w:val="none" w:sz="0" w:space="0" w:color="auto"/>
        <w:right w:val="none" w:sz="0" w:space="0" w:color="auto"/>
      </w:divBdr>
    </w:div>
    <w:div w:id="1803382042">
      <w:bodyDiv w:val="1"/>
      <w:marLeft w:val="0"/>
      <w:marRight w:val="0"/>
      <w:marTop w:val="0"/>
      <w:marBottom w:val="0"/>
      <w:divBdr>
        <w:top w:val="none" w:sz="0" w:space="0" w:color="auto"/>
        <w:left w:val="none" w:sz="0" w:space="0" w:color="auto"/>
        <w:bottom w:val="none" w:sz="0" w:space="0" w:color="auto"/>
        <w:right w:val="none" w:sz="0" w:space="0" w:color="auto"/>
      </w:divBdr>
    </w:div>
    <w:div w:id="1813332454">
      <w:bodyDiv w:val="1"/>
      <w:marLeft w:val="0"/>
      <w:marRight w:val="0"/>
      <w:marTop w:val="0"/>
      <w:marBottom w:val="0"/>
      <w:divBdr>
        <w:top w:val="none" w:sz="0" w:space="0" w:color="auto"/>
        <w:left w:val="none" w:sz="0" w:space="0" w:color="auto"/>
        <w:bottom w:val="none" w:sz="0" w:space="0" w:color="auto"/>
        <w:right w:val="none" w:sz="0" w:space="0" w:color="auto"/>
      </w:divBdr>
    </w:div>
    <w:div w:id="1819763418">
      <w:bodyDiv w:val="1"/>
      <w:marLeft w:val="0"/>
      <w:marRight w:val="0"/>
      <w:marTop w:val="0"/>
      <w:marBottom w:val="0"/>
      <w:divBdr>
        <w:top w:val="none" w:sz="0" w:space="0" w:color="auto"/>
        <w:left w:val="none" w:sz="0" w:space="0" w:color="auto"/>
        <w:bottom w:val="none" w:sz="0" w:space="0" w:color="auto"/>
        <w:right w:val="none" w:sz="0" w:space="0" w:color="auto"/>
      </w:divBdr>
    </w:div>
    <w:div w:id="1828355754">
      <w:bodyDiv w:val="1"/>
      <w:marLeft w:val="0"/>
      <w:marRight w:val="0"/>
      <w:marTop w:val="0"/>
      <w:marBottom w:val="0"/>
      <w:divBdr>
        <w:top w:val="none" w:sz="0" w:space="0" w:color="auto"/>
        <w:left w:val="none" w:sz="0" w:space="0" w:color="auto"/>
        <w:bottom w:val="none" w:sz="0" w:space="0" w:color="auto"/>
        <w:right w:val="none" w:sz="0" w:space="0" w:color="auto"/>
      </w:divBdr>
    </w:div>
    <w:div w:id="1829907488">
      <w:bodyDiv w:val="1"/>
      <w:marLeft w:val="0"/>
      <w:marRight w:val="0"/>
      <w:marTop w:val="0"/>
      <w:marBottom w:val="0"/>
      <w:divBdr>
        <w:top w:val="none" w:sz="0" w:space="0" w:color="auto"/>
        <w:left w:val="none" w:sz="0" w:space="0" w:color="auto"/>
        <w:bottom w:val="none" w:sz="0" w:space="0" w:color="auto"/>
        <w:right w:val="none" w:sz="0" w:space="0" w:color="auto"/>
      </w:divBdr>
    </w:div>
    <w:div w:id="1845322117">
      <w:bodyDiv w:val="1"/>
      <w:marLeft w:val="0"/>
      <w:marRight w:val="0"/>
      <w:marTop w:val="0"/>
      <w:marBottom w:val="0"/>
      <w:divBdr>
        <w:top w:val="none" w:sz="0" w:space="0" w:color="auto"/>
        <w:left w:val="none" w:sz="0" w:space="0" w:color="auto"/>
        <w:bottom w:val="none" w:sz="0" w:space="0" w:color="auto"/>
        <w:right w:val="none" w:sz="0" w:space="0" w:color="auto"/>
      </w:divBdr>
    </w:div>
    <w:div w:id="1867133549">
      <w:bodyDiv w:val="1"/>
      <w:marLeft w:val="0"/>
      <w:marRight w:val="0"/>
      <w:marTop w:val="0"/>
      <w:marBottom w:val="0"/>
      <w:divBdr>
        <w:top w:val="none" w:sz="0" w:space="0" w:color="auto"/>
        <w:left w:val="none" w:sz="0" w:space="0" w:color="auto"/>
        <w:bottom w:val="none" w:sz="0" w:space="0" w:color="auto"/>
        <w:right w:val="none" w:sz="0" w:space="0" w:color="auto"/>
      </w:divBdr>
    </w:div>
    <w:div w:id="1872840834">
      <w:bodyDiv w:val="1"/>
      <w:marLeft w:val="0"/>
      <w:marRight w:val="0"/>
      <w:marTop w:val="0"/>
      <w:marBottom w:val="0"/>
      <w:divBdr>
        <w:top w:val="none" w:sz="0" w:space="0" w:color="auto"/>
        <w:left w:val="none" w:sz="0" w:space="0" w:color="auto"/>
        <w:bottom w:val="none" w:sz="0" w:space="0" w:color="auto"/>
        <w:right w:val="none" w:sz="0" w:space="0" w:color="auto"/>
      </w:divBdr>
    </w:div>
    <w:div w:id="1877279912">
      <w:bodyDiv w:val="1"/>
      <w:marLeft w:val="0"/>
      <w:marRight w:val="0"/>
      <w:marTop w:val="0"/>
      <w:marBottom w:val="0"/>
      <w:divBdr>
        <w:top w:val="none" w:sz="0" w:space="0" w:color="auto"/>
        <w:left w:val="none" w:sz="0" w:space="0" w:color="auto"/>
        <w:bottom w:val="none" w:sz="0" w:space="0" w:color="auto"/>
        <w:right w:val="none" w:sz="0" w:space="0" w:color="auto"/>
      </w:divBdr>
    </w:div>
    <w:div w:id="1922979948">
      <w:bodyDiv w:val="1"/>
      <w:marLeft w:val="0"/>
      <w:marRight w:val="0"/>
      <w:marTop w:val="0"/>
      <w:marBottom w:val="0"/>
      <w:divBdr>
        <w:top w:val="none" w:sz="0" w:space="0" w:color="auto"/>
        <w:left w:val="none" w:sz="0" w:space="0" w:color="auto"/>
        <w:bottom w:val="none" w:sz="0" w:space="0" w:color="auto"/>
        <w:right w:val="none" w:sz="0" w:space="0" w:color="auto"/>
      </w:divBdr>
    </w:div>
    <w:div w:id="1931817488">
      <w:bodyDiv w:val="1"/>
      <w:marLeft w:val="0"/>
      <w:marRight w:val="0"/>
      <w:marTop w:val="0"/>
      <w:marBottom w:val="0"/>
      <w:divBdr>
        <w:top w:val="none" w:sz="0" w:space="0" w:color="auto"/>
        <w:left w:val="none" w:sz="0" w:space="0" w:color="auto"/>
        <w:bottom w:val="none" w:sz="0" w:space="0" w:color="auto"/>
        <w:right w:val="none" w:sz="0" w:space="0" w:color="auto"/>
      </w:divBdr>
    </w:div>
    <w:div w:id="1942645173">
      <w:bodyDiv w:val="1"/>
      <w:marLeft w:val="0"/>
      <w:marRight w:val="0"/>
      <w:marTop w:val="0"/>
      <w:marBottom w:val="0"/>
      <w:divBdr>
        <w:top w:val="none" w:sz="0" w:space="0" w:color="auto"/>
        <w:left w:val="none" w:sz="0" w:space="0" w:color="auto"/>
        <w:bottom w:val="none" w:sz="0" w:space="0" w:color="auto"/>
        <w:right w:val="none" w:sz="0" w:space="0" w:color="auto"/>
      </w:divBdr>
    </w:div>
    <w:div w:id="1948348831">
      <w:bodyDiv w:val="1"/>
      <w:marLeft w:val="0"/>
      <w:marRight w:val="0"/>
      <w:marTop w:val="0"/>
      <w:marBottom w:val="0"/>
      <w:divBdr>
        <w:top w:val="none" w:sz="0" w:space="0" w:color="auto"/>
        <w:left w:val="none" w:sz="0" w:space="0" w:color="auto"/>
        <w:bottom w:val="none" w:sz="0" w:space="0" w:color="auto"/>
        <w:right w:val="none" w:sz="0" w:space="0" w:color="auto"/>
      </w:divBdr>
    </w:div>
    <w:div w:id="1948736872">
      <w:bodyDiv w:val="1"/>
      <w:marLeft w:val="0"/>
      <w:marRight w:val="0"/>
      <w:marTop w:val="0"/>
      <w:marBottom w:val="0"/>
      <w:divBdr>
        <w:top w:val="none" w:sz="0" w:space="0" w:color="auto"/>
        <w:left w:val="none" w:sz="0" w:space="0" w:color="auto"/>
        <w:bottom w:val="none" w:sz="0" w:space="0" w:color="auto"/>
        <w:right w:val="none" w:sz="0" w:space="0" w:color="auto"/>
      </w:divBdr>
    </w:div>
    <w:div w:id="1956523728">
      <w:bodyDiv w:val="1"/>
      <w:marLeft w:val="0"/>
      <w:marRight w:val="0"/>
      <w:marTop w:val="0"/>
      <w:marBottom w:val="0"/>
      <w:divBdr>
        <w:top w:val="none" w:sz="0" w:space="0" w:color="auto"/>
        <w:left w:val="none" w:sz="0" w:space="0" w:color="auto"/>
        <w:bottom w:val="none" w:sz="0" w:space="0" w:color="auto"/>
        <w:right w:val="none" w:sz="0" w:space="0" w:color="auto"/>
      </w:divBdr>
    </w:div>
    <w:div w:id="1961765102">
      <w:bodyDiv w:val="1"/>
      <w:marLeft w:val="0"/>
      <w:marRight w:val="0"/>
      <w:marTop w:val="0"/>
      <w:marBottom w:val="0"/>
      <w:divBdr>
        <w:top w:val="none" w:sz="0" w:space="0" w:color="auto"/>
        <w:left w:val="none" w:sz="0" w:space="0" w:color="auto"/>
        <w:bottom w:val="none" w:sz="0" w:space="0" w:color="auto"/>
        <w:right w:val="none" w:sz="0" w:space="0" w:color="auto"/>
      </w:divBdr>
    </w:div>
    <w:div w:id="1968076812">
      <w:bodyDiv w:val="1"/>
      <w:marLeft w:val="0"/>
      <w:marRight w:val="0"/>
      <w:marTop w:val="0"/>
      <w:marBottom w:val="0"/>
      <w:divBdr>
        <w:top w:val="none" w:sz="0" w:space="0" w:color="auto"/>
        <w:left w:val="none" w:sz="0" w:space="0" w:color="auto"/>
        <w:bottom w:val="none" w:sz="0" w:space="0" w:color="auto"/>
        <w:right w:val="none" w:sz="0" w:space="0" w:color="auto"/>
      </w:divBdr>
    </w:div>
    <w:div w:id="1972782166">
      <w:bodyDiv w:val="1"/>
      <w:marLeft w:val="0"/>
      <w:marRight w:val="0"/>
      <w:marTop w:val="0"/>
      <w:marBottom w:val="0"/>
      <w:divBdr>
        <w:top w:val="none" w:sz="0" w:space="0" w:color="auto"/>
        <w:left w:val="none" w:sz="0" w:space="0" w:color="auto"/>
        <w:bottom w:val="none" w:sz="0" w:space="0" w:color="auto"/>
        <w:right w:val="none" w:sz="0" w:space="0" w:color="auto"/>
      </w:divBdr>
    </w:div>
    <w:div w:id="1974486128">
      <w:bodyDiv w:val="1"/>
      <w:marLeft w:val="0"/>
      <w:marRight w:val="0"/>
      <w:marTop w:val="0"/>
      <w:marBottom w:val="0"/>
      <w:divBdr>
        <w:top w:val="none" w:sz="0" w:space="0" w:color="auto"/>
        <w:left w:val="none" w:sz="0" w:space="0" w:color="auto"/>
        <w:bottom w:val="none" w:sz="0" w:space="0" w:color="auto"/>
        <w:right w:val="none" w:sz="0" w:space="0" w:color="auto"/>
      </w:divBdr>
    </w:div>
    <w:div w:id="1980063588">
      <w:bodyDiv w:val="1"/>
      <w:marLeft w:val="0"/>
      <w:marRight w:val="0"/>
      <w:marTop w:val="0"/>
      <w:marBottom w:val="0"/>
      <w:divBdr>
        <w:top w:val="none" w:sz="0" w:space="0" w:color="auto"/>
        <w:left w:val="none" w:sz="0" w:space="0" w:color="auto"/>
        <w:bottom w:val="none" w:sz="0" w:space="0" w:color="auto"/>
        <w:right w:val="none" w:sz="0" w:space="0" w:color="auto"/>
      </w:divBdr>
    </w:div>
    <w:div w:id="1982810553">
      <w:bodyDiv w:val="1"/>
      <w:marLeft w:val="0"/>
      <w:marRight w:val="0"/>
      <w:marTop w:val="0"/>
      <w:marBottom w:val="0"/>
      <w:divBdr>
        <w:top w:val="none" w:sz="0" w:space="0" w:color="auto"/>
        <w:left w:val="none" w:sz="0" w:space="0" w:color="auto"/>
        <w:bottom w:val="none" w:sz="0" w:space="0" w:color="auto"/>
        <w:right w:val="none" w:sz="0" w:space="0" w:color="auto"/>
      </w:divBdr>
    </w:div>
    <w:div w:id="1987777318">
      <w:bodyDiv w:val="1"/>
      <w:marLeft w:val="0"/>
      <w:marRight w:val="0"/>
      <w:marTop w:val="0"/>
      <w:marBottom w:val="0"/>
      <w:divBdr>
        <w:top w:val="none" w:sz="0" w:space="0" w:color="auto"/>
        <w:left w:val="none" w:sz="0" w:space="0" w:color="auto"/>
        <w:bottom w:val="none" w:sz="0" w:space="0" w:color="auto"/>
        <w:right w:val="none" w:sz="0" w:space="0" w:color="auto"/>
      </w:divBdr>
    </w:div>
    <w:div w:id="1990091370">
      <w:bodyDiv w:val="1"/>
      <w:marLeft w:val="0"/>
      <w:marRight w:val="0"/>
      <w:marTop w:val="0"/>
      <w:marBottom w:val="0"/>
      <w:divBdr>
        <w:top w:val="none" w:sz="0" w:space="0" w:color="auto"/>
        <w:left w:val="none" w:sz="0" w:space="0" w:color="auto"/>
        <w:bottom w:val="none" w:sz="0" w:space="0" w:color="auto"/>
        <w:right w:val="none" w:sz="0" w:space="0" w:color="auto"/>
      </w:divBdr>
    </w:div>
    <w:div w:id="1991639468">
      <w:bodyDiv w:val="1"/>
      <w:marLeft w:val="0"/>
      <w:marRight w:val="0"/>
      <w:marTop w:val="0"/>
      <w:marBottom w:val="0"/>
      <w:divBdr>
        <w:top w:val="none" w:sz="0" w:space="0" w:color="auto"/>
        <w:left w:val="none" w:sz="0" w:space="0" w:color="auto"/>
        <w:bottom w:val="none" w:sz="0" w:space="0" w:color="auto"/>
        <w:right w:val="none" w:sz="0" w:space="0" w:color="auto"/>
      </w:divBdr>
    </w:div>
    <w:div w:id="2005428413">
      <w:bodyDiv w:val="1"/>
      <w:marLeft w:val="0"/>
      <w:marRight w:val="0"/>
      <w:marTop w:val="0"/>
      <w:marBottom w:val="0"/>
      <w:divBdr>
        <w:top w:val="none" w:sz="0" w:space="0" w:color="auto"/>
        <w:left w:val="none" w:sz="0" w:space="0" w:color="auto"/>
        <w:bottom w:val="none" w:sz="0" w:space="0" w:color="auto"/>
        <w:right w:val="none" w:sz="0" w:space="0" w:color="auto"/>
      </w:divBdr>
    </w:div>
    <w:div w:id="2029136327">
      <w:bodyDiv w:val="1"/>
      <w:marLeft w:val="0"/>
      <w:marRight w:val="0"/>
      <w:marTop w:val="0"/>
      <w:marBottom w:val="0"/>
      <w:divBdr>
        <w:top w:val="none" w:sz="0" w:space="0" w:color="auto"/>
        <w:left w:val="none" w:sz="0" w:space="0" w:color="auto"/>
        <w:bottom w:val="none" w:sz="0" w:space="0" w:color="auto"/>
        <w:right w:val="none" w:sz="0" w:space="0" w:color="auto"/>
      </w:divBdr>
    </w:div>
    <w:div w:id="2029870621">
      <w:bodyDiv w:val="1"/>
      <w:marLeft w:val="0"/>
      <w:marRight w:val="0"/>
      <w:marTop w:val="0"/>
      <w:marBottom w:val="0"/>
      <w:divBdr>
        <w:top w:val="none" w:sz="0" w:space="0" w:color="auto"/>
        <w:left w:val="none" w:sz="0" w:space="0" w:color="auto"/>
        <w:bottom w:val="none" w:sz="0" w:space="0" w:color="auto"/>
        <w:right w:val="none" w:sz="0" w:space="0" w:color="auto"/>
      </w:divBdr>
    </w:div>
    <w:div w:id="2035417527">
      <w:bodyDiv w:val="1"/>
      <w:marLeft w:val="0"/>
      <w:marRight w:val="0"/>
      <w:marTop w:val="0"/>
      <w:marBottom w:val="0"/>
      <w:divBdr>
        <w:top w:val="none" w:sz="0" w:space="0" w:color="auto"/>
        <w:left w:val="none" w:sz="0" w:space="0" w:color="auto"/>
        <w:bottom w:val="none" w:sz="0" w:space="0" w:color="auto"/>
        <w:right w:val="none" w:sz="0" w:space="0" w:color="auto"/>
      </w:divBdr>
    </w:div>
    <w:div w:id="2036274700">
      <w:bodyDiv w:val="1"/>
      <w:marLeft w:val="0"/>
      <w:marRight w:val="0"/>
      <w:marTop w:val="0"/>
      <w:marBottom w:val="0"/>
      <w:divBdr>
        <w:top w:val="none" w:sz="0" w:space="0" w:color="auto"/>
        <w:left w:val="none" w:sz="0" w:space="0" w:color="auto"/>
        <w:bottom w:val="none" w:sz="0" w:space="0" w:color="auto"/>
        <w:right w:val="none" w:sz="0" w:space="0" w:color="auto"/>
      </w:divBdr>
    </w:div>
    <w:div w:id="2041126530">
      <w:bodyDiv w:val="1"/>
      <w:marLeft w:val="0"/>
      <w:marRight w:val="0"/>
      <w:marTop w:val="0"/>
      <w:marBottom w:val="0"/>
      <w:divBdr>
        <w:top w:val="none" w:sz="0" w:space="0" w:color="auto"/>
        <w:left w:val="none" w:sz="0" w:space="0" w:color="auto"/>
        <w:bottom w:val="none" w:sz="0" w:space="0" w:color="auto"/>
        <w:right w:val="none" w:sz="0" w:space="0" w:color="auto"/>
      </w:divBdr>
    </w:div>
    <w:div w:id="2046248426">
      <w:bodyDiv w:val="1"/>
      <w:marLeft w:val="0"/>
      <w:marRight w:val="0"/>
      <w:marTop w:val="0"/>
      <w:marBottom w:val="0"/>
      <w:divBdr>
        <w:top w:val="none" w:sz="0" w:space="0" w:color="auto"/>
        <w:left w:val="none" w:sz="0" w:space="0" w:color="auto"/>
        <w:bottom w:val="none" w:sz="0" w:space="0" w:color="auto"/>
        <w:right w:val="none" w:sz="0" w:space="0" w:color="auto"/>
      </w:divBdr>
    </w:div>
    <w:div w:id="2048144707">
      <w:bodyDiv w:val="1"/>
      <w:marLeft w:val="0"/>
      <w:marRight w:val="0"/>
      <w:marTop w:val="0"/>
      <w:marBottom w:val="0"/>
      <w:divBdr>
        <w:top w:val="none" w:sz="0" w:space="0" w:color="auto"/>
        <w:left w:val="none" w:sz="0" w:space="0" w:color="auto"/>
        <w:bottom w:val="none" w:sz="0" w:space="0" w:color="auto"/>
        <w:right w:val="none" w:sz="0" w:space="0" w:color="auto"/>
      </w:divBdr>
    </w:div>
    <w:div w:id="2055231147">
      <w:bodyDiv w:val="1"/>
      <w:marLeft w:val="0"/>
      <w:marRight w:val="0"/>
      <w:marTop w:val="0"/>
      <w:marBottom w:val="0"/>
      <w:divBdr>
        <w:top w:val="none" w:sz="0" w:space="0" w:color="auto"/>
        <w:left w:val="none" w:sz="0" w:space="0" w:color="auto"/>
        <w:bottom w:val="none" w:sz="0" w:space="0" w:color="auto"/>
        <w:right w:val="none" w:sz="0" w:space="0" w:color="auto"/>
      </w:divBdr>
    </w:div>
    <w:div w:id="2055807168">
      <w:bodyDiv w:val="1"/>
      <w:marLeft w:val="0"/>
      <w:marRight w:val="0"/>
      <w:marTop w:val="0"/>
      <w:marBottom w:val="0"/>
      <w:divBdr>
        <w:top w:val="none" w:sz="0" w:space="0" w:color="auto"/>
        <w:left w:val="none" w:sz="0" w:space="0" w:color="auto"/>
        <w:bottom w:val="none" w:sz="0" w:space="0" w:color="auto"/>
        <w:right w:val="none" w:sz="0" w:space="0" w:color="auto"/>
      </w:divBdr>
    </w:div>
    <w:div w:id="2061173634">
      <w:bodyDiv w:val="1"/>
      <w:marLeft w:val="0"/>
      <w:marRight w:val="0"/>
      <w:marTop w:val="0"/>
      <w:marBottom w:val="0"/>
      <w:divBdr>
        <w:top w:val="none" w:sz="0" w:space="0" w:color="auto"/>
        <w:left w:val="none" w:sz="0" w:space="0" w:color="auto"/>
        <w:bottom w:val="none" w:sz="0" w:space="0" w:color="auto"/>
        <w:right w:val="none" w:sz="0" w:space="0" w:color="auto"/>
      </w:divBdr>
    </w:div>
    <w:div w:id="2063287475">
      <w:bodyDiv w:val="1"/>
      <w:marLeft w:val="0"/>
      <w:marRight w:val="0"/>
      <w:marTop w:val="0"/>
      <w:marBottom w:val="0"/>
      <w:divBdr>
        <w:top w:val="none" w:sz="0" w:space="0" w:color="auto"/>
        <w:left w:val="none" w:sz="0" w:space="0" w:color="auto"/>
        <w:bottom w:val="none" w:sz="0" w:space="0" w:color="auto"/>
        <w:right w:val="none" w:sz="0" w:space="0" w:color="auto"/>
      </w:divBdr>
    </w:div>
    <w:div w:id="2080401916">
      <w:bodyDiv w:val="1"/>
      <w:marLeft w:val="0"/>
      <w:marRight w:val="0"/>
      <w:marTop w:val="0"/>
      <w:marBottom w:val="0"/>
      <w:divBdr>
        <w:top w:val="none" w:sz="0" w:space="0" w:color="auto"/>
        <w:left w:val="none" w:sz="0" w:space="0" w:color="auto"/>
        <w:bottom w:val="none" w:sz="0" w:space="0" w:color="auto"/>
        <w:right w:val="none" w:sz="0" w:space="0" w:color="auto"/>
      </w:divBdr>
    </w:div>
    <w:div w:id="2085181147">
      <w:bodyDiv w:val="1"/>
      <w:marLeft w:val="0"/>
      <w:marRight w:val="0"/>
      <w:marTop w:val="0"/>
      <w:marBottom w:val="0"/>
      <w:divBdr>
        <w:top w:val="none" w:sz="0" w:space="0" w:color="auto"/>
        <w:left w:val="none" w:sz="0" w:space="0" w:color="auto"/>
        <w:bottom w:val="none" w:sz="0" w:space="0" w:color="auto"/>
        <w:right w:val="none" w:sz="0" w:space="0" w:color="auto"/>
      </w:divBdr>
    </w:div>
    <w:div w:id="2089113743">
      <w:bodyDiv w:val="1"/>
      <w:marLeft w:val="0"/>
      <w:marRight w:val="0"/>
      <w:marTop w:val="0"/>
      <w:marBottom w:val="0"/>
      <w:divBdr>
        <w:top w:val="none" w:sz="0" w:space="0" w:color="auto"/>
        <w:left w:val="none" w:sz="0" w:space="0" w:color="auto"/>
        <w:bottom w:val="none" w:sz="0" w:space="0" w:color="auto"/>
        <w:right w:val="none" w:sz="0" w:space="0" w:color="auto"/>
      </w:divBdr>
    </w:div>
    <w:div w:id="2091348894">
      <w:bodyDiv w:val="1"/>
      <w:marLeft w:val="0"/>
      <w:marRight w:val="0"/>
      <w:marTop w:val="0"/>
      <w:marBottom w:val="0"/>
      <w:divBdr>
        <w:top w:val="none" w:sz="0" w:space="0" w:color="auto"/>
        <w:left w:val="none" w:sz="0" w:space="0" w:color="auto"/>
        <w:bottom w:val="none" w:sz="0" w:space="0" w:color="auto"/>
        <w:right w:val="none" w:sz="0" w:space="0" w:color="auto"/>
      </w:divBdr>
    </w:div>
    <w:div w:id="2107655362">
      <w:bodyDiv w:val="1"/>
      <w:marLeft w:val="0"/>
      <w:marRight w:val="0"/>
      <w:marTop w:val="0"/>
      <w:marBottom w:val="0"/>
      <w:divBdr>
        <w:top w:val="none" w:sz="0" w:space="0" w:color="auto"/>
        <w:left w:val="none" w:sz="0" w:space="0" w:color="auto"/>
        <w:bottom w:val="none" w:sz="0" w:space="0" w:color="auto"/>
        <w:right w:val="none" w:sz="0" w:space="0" w:color="auto"/>
      </w:divBdr>
    </w:div>
    <w:div w:id="2119178832">
      <w:bodyDiv w:val="1"/>
      <w:marLeft w:val="0"/>
      <w:marRight w:val="0"/>
      <w:marTop w:val="0"/>
      <w:marBottom w:val="0"/>
      <w:divBdr>
        <w:top w:val="none" w:sz="0" w:space="0" w:color="auto"/>
        <w:left w:val="none" w:sz="0" w:space="0" w:color="auto"/>
        <w:bottom w:val="none" w:sz="0" w:space="0" w:color="auto"/>
        <w:right w:val="none" w:sz="0" w:space="0" w:color="auto"/>
      </w:divBdr>
    </w:div>
    <w:div w:id="2125727074">
      <w:bodyDiv w:val="1"/>
      <w:marLeft w:val="0"/>
      <w:marRight w:val="0"/>
      <w:marTop w:val="0"/>
      <w:marBottom w:val="0"/>
      <w:divBdr>
        <w:top w:val="none" w:sz="0" w:space="0" w:color="auto"/>
        <w:left w:val="none" w:sz="0" w:space="0" w:color="auto"/>
        <w:bottom w:val="none" w:sz="0" w:space="0" w:color="auto"/>
        <w:right w:val="none" w:sz="0" w:space="0" w:color="auto"/>
      </w:divBdr>
    </w:div>
    <w:div w:id="2130664342">
      <w:bodyDiv w:val="1"/>
      <w:marLeft w:val="0"/>
      <w:marRight w:val="0"/>
      <w:marTop w:val="0"/>
      <w:marBottom w:val="0"/>
      <w:divBdr>
        <w:top w:val="none" w:sz="0" w:space="0" w:color="auto"/>
        <w:left w:val="none" w:sz="0" w:space="0" w:color="auto"/>
        <w:bottom w:val="none" w:sz="0" w:space="0" w:color="auto"/>
        <w:right w:val="none" w:sz="0" w:space="0" w:color="auto"/>
      </w:divBdr>
    </w:div>
    <w:div w:id="213575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vostgeo.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2776F74D72F0034015297BDA805DC965E3D8D8C74660D1C68F9062C4750971541D38F03FG6CBG"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ostgeo.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vostge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16B9D-404A-43E0-9893-EB84387E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3092</Words>
  <Characters>17625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ОАО "ГМК "Норильский никель"</Company>
  <LinksUpToDate>false</LinksUpToDate>
  <CharactersWithSpaces>20676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Соничев Александр Юрьевич</dc:creator>
  <cp:keywords/>
  <dc:description/>
  <cp:lastModifiedBy>Воркунова Екатерина Николаевна</cp:lastModifiedBy>
  <cp:revision>5</cp:revision>
  <cp:lastPrinted>2021-11-15T04:14:00Z</cp:lastPrinted>
  <dcterms:created xsi:type="dcterms:W3CDTF">2024-10-04T01:13:00Z</dcterms:created>
  <dcterms:modified xsi:type="dcterms:W3CDTF">2024-10-09T07:58:00Z</dcterms:modified>
</cp:coreProperties>
</file>